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15F0" w:rsidRDefault="00F207F5">
      <w:pPr>
        <w:spacing w:after="0" w:line="259" w:lineRule="auto"/>
        <w:ind w:left="-1440" w:right="10804" w:firstLine="0"/>
      </w:pPr>
      <w:r>
        <w:rPr>
          <w:noProof/>
        </w:rPr>
        <mc:AlternateContent>
          <mc:Choice Requires="wpg">
            <w:drawing>
              <wp:anchor distT="0" distB="0" distL="114300" distR="114300" simplePos="0" relativeHeight="251658240" behindDoc="0" locked="0" layoutInCell="1" allowOverlap="1">
                <wp:simplePos x="0" y="0"/>
                <wp:positionH relativeFrom="page">
                  <wp:posOffset>9525</wp:posOffset>
                </wp:positionH>
                <wp:positionV relativeFrom="page">
                  <wp:posOffset>9525</wp:posOffset>
                </wp:positionV>
                <wp:extent cx="7752081" cy="10047605"/>
                <wp:effectExtent l="0" t="0" r="0" b="0"/>
                <wp:wrapTopAndBottom/>
                <wp:docPr id="8627" name="Group 8627"/>
                <wp:cNvGraphicFramePr/>
                <a:graphic xmlns:a="http://schemas.openxmlformats.org/drawingml/2006/main">
                  <a:graphicData uri="http://schemas.microsoft.com/office/word/2010/wordprocessingGroup">
                    <wpg:wgp>
                      <wpg:cNvGrpSpPr/>
                      <wpg:grpSpPr>
                        <a:xfrm>
                          <a:off x="0" y="0"/>
                          <a:ext cx="7752081" cy="10047605"/>
                          <a:chOff x="0" y="0"/>
                          <a:chExt cx="7752081" cy="10047605"/>
                        </a:xfrm>
                      </wpg:grpSpPr>
                      <wps:wsp>
                        <wps:cNvPr id="6" name="Rectangle 6"/>
                        <wps:cNvSpPr/>
                        <wps:spPr>
                          <a:xfrm>
                            <a:off x="3877310" y="932307"/>
                            <a:ext cx="42143" cy="189937"/>
                          </a:xfrm>
                          <a:prstGeom prst="rect">
                            <a:avLst/>
                          </a:prstGeom>
                          <a:ln>
                            <a:noFill/>
                          </a:ln>
                        </wps:spPr>
                        <wps:txbx>
                          <w:txbxContent>
                            <w:p w:rsidR="006C15F0" w:rsidRDefault="00F207F5">
                              <w:pPr>
                                <w:spacing w:after="160" w:line="259" w:lineRule="auto"/>
                                <w:ind w:left="0" w:firstLine="0"/>
                              </w:pPr>
                              <w:r>
                                <w:rPr>
                                  <w:b/>
                                </w:rPr>
                                <w:t xml:space="preserve"> </w:t>
                              </w:r>
                            </w:p>
                          </w:txbxContent>
                        </wps:txbx>
                        <wps:bodyPr horzOverflow="overflow" vert="horz" lIns="0" tIns="0" rIns="0" bIns="0" rtlCol="0">
                          <a:noAutofit/>
                        </wps:bodyPr>
                      </wps:wsp>
                      <wps:wsp>
                        <wps:cNvPr id="7" name="Rectangle 7"/>
                        <wps:cNvSpPr/>
                        <wps:spPr>
                          <a:xfrm>
                            <a:off x="3909314" y="932307"/>
                            <a:ext cx="42143" cy="189937"/>
                          </a:xfrm>
                          <a:prstGeom prst="rect">
                            <a:avLst/>
                          </a:prstGeom>
                          <a:ln>
                            <a:noFill/>
                          </a:ln>
                        </wps:spPr>
                        <wps:txbx>
                          <w:txbxContent>
                            <w:p w:rsidR="006C15F0" w:rsidRDefault="00F207F5">
                              <w:pPr>
                                <w:spacing w:after="160" w:line="259" w:lineRule="auto"/>
                                <w:ind w:left="0" w:firstLine="0"/>
                              </w:pPr>
                              <w:r>
                                <w:rPr>
                                  <w:b/>
                                </w:rPr>
                                <w:t xml:space="preserve"> </w:t>
                              </w:r>
                            </w:p>
                          </w:txbxContent>
                        </wps:txbx>
                        <wps:bodyPr horzOverflow="overflow" vert="horz" lIns="0" tIns="0" rIns="0" bIns="0" rtlCol="0">
                          <a:noAutofit/>
                        </wps:bodyPr>
                      </wps:wsp>
                      <wps:wsp>
                        <wps:cNvPr id="8" name="Rectangle 8"/>
                        <wps:cNvSpPr/>
                        <wps:spPr>
                          <a:xfrm>
                            <a:off x="3877310" y="1260221"/>
                            <a:ext cx="45808" cy="206453"/>
                          </a:xfrm>
                          <a:prstGeom prst="rect">
                            <a:avLst/>
                          </a:prstGeom>
                          <a:ln>
                            <a:noFill/>
                          </a:ln>
                        </wps:spPr>
                        <wps:txbx>
                          <w:txbxContent>
                            <w:p w:rsidR="006C15F0" w:rsidRDefault="00F207F5">
                              <w:pPr>
                                <w:spacing w:after="160" w:line="259" w:lineRule="auto"/>
                                <w:ind w:left="0" w:firstLine="0"/>
                              </w:pPr>
                              <w:r>
                                <w:rPr>
                                  <w:b/>
                                  <w:sz w:val="24"/>
                                </w:rPr>
                                <w:t xml:space="preserve"> </w:t>
                              </w:r>
                            </w:p>
                          </w:txbxContent>
                        </wps:txbx>
                        <wps:bodyPr horzOverflow="overflow" vert="horz" lIns="0" tIns="0" rIns="0" bIns="0" rtlCol="0">
                          <a:noAutofit/>
                        </wps:bodyPr>
                      </wps:wsp>
                      <wps:wsp>
                        <wps:cNvPr id="9" name="Rectangle 9"/>
                        <wps:cNvSpPr/>
                        <wps:spPr>
                          <a:xfrm>
                            <a:off x="3912362" y="1260221"/>
                            <a:ext cx="45808" cy="206453"/>
                          </a:xfrm>
                          <a:prstGeom prst="rect">
                            <a:avLst/>
                          </a:prstGeom>
                          <a:ln>
                            <a:noFill/>
                          </a:ln>
                        </wps:spPr>
                        <wps:txbx>
                          <w:txbxContent>
                            <w:p w:rsidR="006C15F0" w:rsidRDefault="00F207F5">
                              <w:pPr>
                                <w:spacing w:after="160" w:line="259" w:lineRule="auto"/>
                                <w:ind w:left="0" w:firstLine="0"/>
                              </w:pPr>
                              <w:r>
                                <w:rPr>
                                  <w:b/>
                                  <w:sz w:val="24"/>
                                </w:rPr>
                                <w:t xml:space="preserve"> </w:t>
                              </w:r>
                            </w:p>
                          </w:txbxContent>
                        </wps:txbx>
                        <wps:bodyPr horzOverflow="overflow" vert="horz" lIns="0" tIns="0" rIns="0" bIns="0" rtlCol="0">
                          <a:noAutofit/>
                        </wps:bodyPr>
                      </wps:wsp>
                      <wps:wsp>
                        <wps:cNvPr id="10" name="Rectangle 10"/>
                        <wps:cNvSpPr/>
                        <wps:spPr>
                          <a:xfrm>
                            <a:off x="3945890" y="1260221"/>
                            <a:ext cx="45808" cy="206453"/>
                          </a:xfrm>
                          <a:prstGeom prst="rect">
                            <a:avLst/>
                          </a:prstGeom>
                          <a:ln>
                            <a:noFill/>
                          </a:ln>
                        </wps:spPr>
                        <wps:txbx>
                          <w:txbxContent>
                            <w:p w:rsidR="006C15F0" w:rsidRDefault="00F207F5">
                              <w:pPr>
                                <w:spacing w:after="160" w:line="259" w:lineRule="auto"/>
                                <w:ind w:left="0" w:firstLine="0"/>
                              </w:pPr>
                              <w:r>
                                <w:rPr>
                                  <w:b/>
                                  <w:sz w:val="24"/>
                                </w:rPr>
                                <w:t xml:space="preserve"> </w:t>
                              </w:r>
                            </w:p>
                          </w:txbxContent>
                        </wps:txbx>
                        <wps:bodyPr horzOverflow="overflow" vert="horz" lIns="0" tIns="0" rIns="0" bIns="0" rtlCol="0">
                          <a:noAutofit/>
                        </wps:bodyPr>
                      </wps:wsp>
                      <wps:wsp>
                        <wps:cNvPr id="11" name="Rectangle 11"/>
                        <wps:cNvSpPr/>
                        <wps:spPr>
                          <a:xfrm>
                            <a:off x="905180" y="1601597"/>
                            <a:ext cx="45808" cy="206453"/>
                          </a:xfrm>
                          <a:prstGeom prst="rect">
                            <a:avLst/>
                          </a:prstGeom>
                          <a:ln>
                            <a:noFill/>
                          </a:ln>
                        </wps:spPr>
                        <wps:txbx>
                          <w:txbxContent>
                            <w:p w:rsidR="006C15F0" w:rsidRDefault="00F207F5">
                              <w:pPr>
                                <w:spacing w:after="160" w:line="259" w:lineRule="auto"/>
                                <w:ind w:left="0" w:firstLine="0"/>
                              </w:pPr>
                              <w:r>
                                <w:rPr>
                                  <w:b/>
                                  <w:sz w:val="24"/>
                                </w:rPr>
                                <w:t xml:space="preserve"> </w:t>
                              </w:r>
                            </w:p>
                          </w:txbxContent>
                        </wps:txbx>
                        <wps:bodyPr horzOverflow="overflow" vert="horz" lIns="0" tIns="0" rIns="0" bIns="0" rtlCol="0">
                          <a:noAutofit/>
                        </wps:bodyPr>
                      </wps:wsp>
                      <wps:wsp>
                        <wps:cNvPr id="12" name="Rectangle 12"/>
                        <wps:cNvSpPr/>
                        <wps:spPr>
                          <a:xfrm>
                            <a:off x="940232" y="1601597"/>
                            <a:ext cx="45808" cy="206453"/>
                          </a:xfrm>
                          <a:prstGeom prst="rect">
                            <a:avLst/>
                          </a:prstGeom>
                          <a:ln>
                            <a:noFill/>
                          </a:ln>
                        </wps:spPr>
                        <wps:txbx>
                          <w:txbxContent>
                            <w:p w:rsidR="006C15F0" w:rsidRDefault="00F207F5">
                              <w:pPr>
                                <w:spacing w:after="160" w:line="259" w:lineRule="auto"/>
                                <w:ind w:left="0" w:firstLine="0"/>
                              </w:pPr>
                              <w:r>
                                <w:rPr>
                                  <w:b/>
                                  <w:sz w:val="24"/>
                                </w:rPr>
                                <w:t xml:space="preserve"> </w:t>
                              </w:r>
                            </w:p>
                          </w:txbxContent>
                        </wps:txbx>
                        <wps:bodyPr horzOverflow="overflow" vert="horz" lIns="0" tIns="0" rIns="0" bIns="0" rtlCol="0">
                          <a:noAutofit/>
                        </wps:bodyPr>
                      </wps:wsp>
                      <wps:wsp>
                        <wps:cNvPr id="13" name="Rectangle 13"/>
                        <wps:cNvSpPr/>
                        <wps:spPr>
                          <a:xfrm>
                            <a:off x="905180" y="1936876"/>
                            <a:ext cx="42144" cy="189937"/>
                          </a:xfrm>
                          <a:prstGeom prst="rect">
                            <a:avLst/>
                          </a:prstGeom>
                          <a:ln>
                            <a:noFill/>
                          </a:ln>
                        </wps:spPr>
                        <wps:txbx>
                          <w:txbxContent>
                            <w:p w:rsidR="006C15F0" w:rsidRDefault="00F207F5">
                              <w:pPr>
                                <w:spacing w:after="160" w:line="259" w:lineRule="auto"/>
                                <w:ind w:left="0" w:firstLine="0"/>
                              </w:pPr>
                              <w:r>
                                <w:t xml:space="preserve"> </w:t>
                              </w:r>
                            </w:p>
                          </w:txbxContent>
                        </wps:txbx>
                        <wps:bodyPr horzOverflow="overflow" vert="horz" lIns="0" tIns="0" rIns="0" bIns="0" rtlCol="0">
                          <a:noAutofit/>
                        </wps:bodyPr>
                      </wps:wsp>
                      <wps:wsp>
                        <wps:cNvPr id="14" name="Rectangle 14"/>
                        <wps:cNvSpPr/>
                        <wps:spPr>
                          <a:xfrm>
                            <a:off x="905180" y="2259965"/>
                            <a:ext cx="42144" cy="189937"/>
                          </a:xfrm>
                          <a:prstGeom prst="rect">
                            <a:avLst/>
                          </a:prstGeom>
                          <a:ln>
                            <a:noFill/>
                          </a:ln>
                        </wps:spPr>
                        <wps:txbx>
                          <w:txbxContent>
                            <w:p w:rsidR="006C15F0" w:rsidRDefault="00F207F5">
                              <w:pPr>
                                <w:spacing w:after="160" w:line="259" w:lineRule="auto"/>
                                <w:ind w:left="0" w:firstLine="0"/>
                              </w:pPr>
                              <w:r>
                                <w:t xml:space="preserve"> </w:t>
                              </w:r>
                            </w:p>
                          </w:txbxContent>
                        </wps:txbx>
                        <wps:bodyPr horzOverflow="overflow" vert="horz" lIns="0" tIns="0" rIns="0" bIns="0" rtlCol="0">
                          <a:noAutofit/>
                        </wps:bodyPr>
                      </wps:wsp>
                      <wps:wsp>
                        <wps:cNvPr id="15" name="Rectangle 15"/>
                        <wps:cNvSpPr/>
                        <wps:spPr>
                          <a:xfrm>
                            <a:off x="905180" y="2583053"/>
                            <a:ext cx="42144" cy="189937"/>
                          </a:xfrm>
                          <a:prstGeom prst="rect">
                            <a:avLst/>
                          </a:prstGeom>
                          <a:ln>
                            <a:noFill/>
                          </a:ln>
                        </wps:spPr>
                        <wps:txbx>
                          <w:txbxContent>
                            <w:p w:rsidR="006C15F0" w:rsidRDefault="00F207F5">
                              <w:pPr>
                                <w:spacing w:after="160" w:line="259" w:lineRule="auto"/>
                                <w:ind w:left="0" w:firstLine="0"/>
                              </w:pPr>
                              <w:r>
                                <w:t xml:space="preserve"> </w:t>
                              </w:r>
                            </w:p>
                          </w:txbxContent>
                        </wps:txbx>
                        <wps:bodyPr horzOverflow="overflow" vert="horz" lIns="0" tIns="0" rIns="0" bIns="0" rtlCol="0">
                          <a:noAutofit/>
                        </wps:bodyPr>
                      </wps:wsp>
                      <wps:wsp>
                        <wps:cNvPr id="16" name="Rectangle 16"/>
                        <wps:cNvSpPr/>
                        <wps:spPr>
                          <a:xfrm>
                            <a:off x="905180" y="2906141"/>
                            <a:ext cx="42144" cy="189937"/>
                          </a:xfrm>
                          <a:prstGeom prst="rect">
                            <a:avLst/>
                          </a:prstGeom>
                          <a:ln>
                            <a:noFill/>
                          </a:ln>
                        </wps:spPr>
                        <wps:txbx>
                          <w:txbxContent>
                            <w:p w:rsidR="006C15F0" w:rsidRDefault="00F207F5">
                              <w:pPr>
                                <w:spacing w:after="160" w:line="259" w:lineRule="auto"/>
                                <w:ind w:left="0" w:firstLine="0"/>
                              </w:pPr>
                              <w:r>
                                <w:t xml:space="preserve"> </w:t>
                              </w:r>
                            </w:p>
                          </w:txbxContent>
                        </wps:txbx>
                        <wps:bodyPr horzOverflow="overflow" vert="horz" lIns="0" tIns="0" rIns="0" bIns="0" rtlCol="0">
                          <a:noAutofit/>
                        </wps:bodyPr>
                      </wps:wsp>
                      <wps:wsp>
                        <wps:cNvPr id="17" name="Rectangle 17"/>
                        <wps:cNvSpPr/>
                        <wps:spPr>
                          <a:xfrm>
                            <a:off x="905180" y="3231134"/>
                            <a:ext cx="42144" cy="189937"/>
                          </a:xfrm>
                          <a:prstGeom prst="rect">
                            <a:avLst/>
                          </a:prstGeom>
                          <a:ln>
                            <a:noFill/>
                          </a:ln>
                        </wps:spPr>
                        <wps:txbx>
                          <w:txbxContent>
                            <w:p w:rsidR="006C15F0" w:rsidRDefault="00F207F5">
                              <w:pPr>
                                <w:spacing w:after="160" w:line="259" w:lineRule="auto"/>
                                <w:ind w:left="0" w:firstLine="0"/>
                              </w:pPr>
                              <w:r>
                                <w:t xml:space="preserve"> </w:t>
                              </w:r>
                            </w:p>
                          </w:txbxContent>
                        </wps:txbx>
                        <wps:bodyPr horzOverflow="overflow" vert="horz" lIns="0" tIns="0" rIns="0" bIns="0" rtlCol="0">
                          <a:noAutofit/>
                        </wps:bodyPr>
                      </wps:wsp>
                      <wps:wsp>
                        <wps:cNvPr id="18" name="Rectangle 18"/>
                        <wps:cNvSpPr/>
                        <wps:spPr>
                          <a:xfrm>
                            <a:off x="905180" y="3554222"/>
                            <a:ext cx="42144" cy="189937"/>
                          </a:xfrm>
                          <a:prstGeom prst="rect">
                            <a:avLst/>
                          </a:prstGeom>
                          <a:ln>
                            <a:noFill/>
                          </a:ln>
                        </wps:spPr>
                        <wps:txbx>
                          <w:txbxContent>
                            <w:p w:rsidR="006C15F0" w:rsidRDefault="00F207F5">
                              <w:pPr>
                                <w:spacing w:after="160" w:line="259" w:lineRule="auto"/>
                                <w:ind w:left="0" w:firstLine="0"/>
                              </w:pPr>
                              <w:r>
                                <w:t xml:space="preserve"> </w:t>
                              </w:r>
                            </w:p>
                          </w:txbxContent>
                        </wps:txbx>
                        <wps:bodyPr horzOverflow="overflow" vert="horz" lIns="0" tIns="0" rIns="0" bIns="0" rtlCol="0">
                          <a:noAutofit/>
                        </wps:bodyPr>
                      </wps:wsp>
                      <wps:wsp>
                        <wps:cNvPr id="19" name="Rectangle 19"/>
                        <wps:cNvSpPr/>
                        <wps:spPr>
                          <a:xfrm>
                            <a:off x="905180" y="3877310"/>
                            <a:ext cx="42144" cy="189937"/>
                          </a:xfrm>
                          <a:prstGeom prst="rect">
                            <a:avLst/>
                          </a:prstGeom>
                          <a:ln>
                            <a:noFill/>
                          </a:ln>
                        </wps:spPr>
                        <wps:txbx>
                          <w:txbxContent>
                            <w:p w:rsidR="006C15F0" w:rsidRDefault="00F207F5">
                              <w:pPr>
                                <w:spacing w:after="160" w:line="259" w:lineRule="auto"/>
                                <w:ind w:left="0" w:firstLine="0"/>
                              </w:pPr>
                              <w:r>
                                <w:t xml:space="preserve"> </w:t>
                              </w:r>
                            </w:p>
                          </w:txbxContent>
                        </wps:txbx>
                        <wps:bodyPr horzOverflow="overflow" vert="horz" lIns="0" tIns="0" rIns="0" bIns="0" rtlCol="0">
                          <a:noAutofit/>
                        </wps:bodyPr>
                      </wps:wsp>
                      <wps:wsp>
                        <wps:cNvPr id="20" name="Rectangle 20"/>
                        <wps:cNvSpPr/>
                        <wps:spPr>
                          <a:xfrm>
                            <a:off x="905180" y="4200398"/>
                            <a:ext cx="42144" cy="189937"/>
                          </a:xfrm>
                          <a:prstGeom prst="rect">
                            <a:avLst/>
                          </a:prstGeom>
                          <a:ln>
                            <a:noFill/>
                          </a:ln>
                        </wps:spPr>
                        <wps:txbx>
                          <w:txbxContent>
                            <w:p w:rsidR="006C15F0" w:rsidRDefault="00F207F5">
                              <w:pPr>
                                <w:spacing w:after="160" w:line="259" w:lineRule="auto"/>
                                <w:ind w:left="0" w:firstLine="0"/>
                              </w:pPr>
                              <w:r>
                                <w:t xml:space="preserve"> </w:t>
                              </w:r>
                            </w:p>
                          </w:txbxContent>
                        </wps:txbx>
                        <wps:bodyPr horzOverflow="overflow" vert="horz" lIns="0" tIns="0" rIns="0" bIns="0" rtlCol="0">
                          <a:noAutofit/>
                        </wps:bodyPr>
                      </wps:wsp>
                      <wps:wsp>
                        <wps:cNvPr id="21" name="Rectangle 21"/>
                        <wps:cNvSpPr/>
                        <wps:spPr>
                          <a:xfrm>
                            <a:off x="905180" y="4523486"/>
                            <a:ext cx="42144" cy="189937"/>
                          </a:xfrm>
                          <a:prstGeom prst="rect">
                            <a:avLst/>
                          </a:prstGeom>
                          <a:ln>
                            <a:noFill/>
                          </a:ln>
                        </wps:spPr>
                        <wps:txbx>
                          <w:txbxContent>
                            <w:p w:rsidR="006C15F0" w:rsidRDefault="00F207F5">
                              <w:pPr>
                                <w:spacing w:after="160" w:line="259" w:lineRule="auto"/>
                                <w:ind w:left="0" w:firstLine="0"/>
                              </w:pPr>
                              <w:r>
                                <w:t xml:space="preserve"> </w:t>
                              </w:r>
                            </w:p>
                          </w:txbxContent>
                        </wps:txbx>
                        <wps:bodyPr horzOverflow="overflow" vert="horz" lIns="0" tIns="0" rIns="0" bIns="0" rtlCol="0">
                          <a:noAutofit/>
                        </wps:bodyPr>
                      </wps:wsp>
                      <wps:wsp>
                        <wps:cNvPr id="22" name="Rectangle 22"/>
                        <wps:cNvSpPr/>
                        <wps:spPr>
                          <a:xfrm>
                            <a:off x="905180" y="4846574"/>
                            <a:ext cx="42144" cy="189937"/>
                          </a:xfrm>
                          <a:prstGeom prst="rect">
                            <a:avLst/>
                          </a:prstGeom>
                          <a:ln>
                            <a:noFill/>
                          </a:ln>
                        </wps:spPr>
                        <wps:txbx>
                          <w:txbxContent>
                            <w:p w:rsidR="006C15F0" w:rsidRDefault="00F207F5">
                              <w:pPr>
                                <w:spacing w:after="160" w:line="259" w:lineRule="auto"/>
                                <w:ind w:left="0" w:firstLine="0"/>
                              </w:pPr>
                              <w:r>
                                <w:t xml:space="preserve"> </w:t>
                              </w:r>
                            </w:p>
                          </w:txbxContent>
                        </wps:txbx>
                        <wps:bodyPr horzOverflow="overflow" vert="horz" lIns="0" tIns="0" rIns="0" bIns="0" rtlCol="0">
                          <a:noAutofit/>
                        </wps:bodyPr>
                      </wps:wsp>
                      <wps:wsp>
                        <wps:cNvPr id="23" name="Rectangle 23"/>
                        <wps:cNvSpPr/>
                        <wps:spPr>
                          <a:xfrm>
                            <a:off x="6125845" y="5875528"/>
                            <a:ext cx="42143" cy="189937"/>
                          </a:xfrm>
                          <a:prstGeom prst="rect">
                            <a:avLst/>
                          </a:prstGeom>
                          <a:ln>
                            <a:noFill/>
                          </a:ln>
                        </wps:spPr>
                        <wps:txbx>
                          <w:txbxContent>
                            <w:p w:rsidR="006C15F0" w:rsidRDefault="00F207F5">
                              <w:pPr>
                                <w:spacing w:after="160" w:line="259" w:lineRule="auto"/>
                                <w:ind w:left="0" w:firstLine="0"/>
                              </w:pPr>
                              <w:r>
                                <w:t xml:space="preserve"> </w:t>
                              </w:r>
                            </w:p>
                          </w:txbxContent>
                        </wps:txbx>
                        <wps:bodyPr horzOverflow="overflow" vert="horz" lIns="0" tIns="0" rIns="0" bIns="0" rtlCol="0">
                          <a:noAutofit/>
                        </wps:bodyPr>
                      </wps:wsp>
                      <wps:wsp>
                        <wps:cNvPr id="24" name="Rectangle 24"/>
                        <wps:cNvSpPr/>
                        <wps:spPr>
                          <a:xfrm>
                            <a:off x="905180" y="6160516"/>
                            <a:ext cx="42144" cy="189937"/>
                          </a:xfrm>
                          <a:prstGeom prst="rect">
                            <a:avLst/>
                          </a:prstGeom>
                          <a:ln>
                            <a:noFill/>
                          </a:ln>
                        </wps:spPr>
                        <wps:txbx>
                          <w:txbxContent>
                            <w:p w:rsidR="006C15F0" w:rsidRDefault="00F207F5">
                              <w:pPr>
                                <w:spacing w:after="160" w:line="259" w:lineRule="auto"/>
                                <w:ind w:left="0" w:firstLine="0"/>
                              </w:pPr>
                              <w:r>
                                <w:rPr>
                                  <w:b/>
                                </w:rPr>
                                <w:t xml:space="preserve"> </w:t>
                              </w:r>
                            </w:p>
                          </w:txbxContent>
                        </wps:txbx>
                        <wps:bodyPr horzOverflow="overflow" vert="horz" lIns="0" tIns="0" rIns="0" bIns="0" rtlCol="0">
                          <a:noAutofit/>
                        </wps:bodyPr>
                      </wps:wsp>
                      <wps:wsp>
                        <wps:cNvPr id="25" name="Rectangle 25"/>
                        <wps:cNvSpPr/>
                        <wps:spPr>
                          <a:xfrm>
                            <a:off x="905180" y="6483604"/>
                            <a:ext cx="42144" cy="189937"/>
                          </a:xfrm>
                          <a:prstGeom prst="rect">
                            <a:avLst/>
                          </a:prstGeom>
                          <a:ln>
                            <a:noFill/>
                          </a:ln>
                        </wps:spPr>
                        <wps:txbx>
                          <w:txbxContent>
                            <w:p w:rsidR="006C15F0" w:rsidRDefault="00F207F5">
                              <w:pPr>
                                <w:spacing w:after="160" w:line="259" w:lineRule="auto"/>
                                <w:ind w:left="0" w:firstLine="0"/>
                              </w:pPr>
                              <w:r>
                                <w:t xml:space="preserve"> </w:t>
                              </w:r>
                            </w:p>
                          </w:txbxContent>
                        </wps:txbx>
                        <wps:bodyPr horzOverflow="overflow" vert="horz" lIns="0" tIns="0" rIns="0" bIns="0" rtlCol="0">
                          <a:noAutofit/>
                        </wps:bodyPr>
                      </wps:wsp>
                      <wps:wsp>
                        <wps:cNvPr id="26" name="Rectangle 26"/>
                        <wps:cNvSpPr/>
                        <wps:spPr>
                          <a:xfrm>
                            <a:off x="905180" y="6806693"/>
                            <a:ext cx="42144" cy="189936"/>
                          </a:xfrm>
                          <a:prstGeom prst="rect">
                            <a:avLst/>
                          </a:prstGeom>
                          <a:ln>
                            <a:noFill/>
                          </a:ln>
                        </wps:spPr>
                        <wps:txbx>
                          <w:txbxContent>
                            <w:p w:rsidR="006C15F0" w:rsidRDefault="00F207F5">
                              <w:pPr>
                                <w:spacing w:after="160" w:line="259" w:lineRule="auto"/>
                                <w:ind w:left="0" w:firstLine="0"/>
                              </w:pPr>
                              <w:r>
                                <w:t xml:space="preserve"> </w:t>
                              </w:r>
                            </w:p>
                          </w:txbxContent>
                        </wps:txbx>
                        <wps:bodyPr horzOverflow="overflow" vert="horz" lIns="0" tIns="0" rIns="0" bIns="0" rtlCol="0">
                          <a:noAutofit/>
                        </wps:bodyPr>
                      </wps:wsp>
                      <wps:wsp>
                        <wps:cNvPr id="27" name="Rectangle 27"/>
                        <wps:cNvSpPr/>
                        <wps:spPr>
                          <a:xfrm>
                            <a:off x="4613656" y="7129781"/>
                            <a:ext cx="42143" cy="189936"/>
                          </a:xfrm>
                          <a:prstGeom prst="rect">
                            <a:avLst/>
                          </a:prstGeom>
                          <a:ln>
                            <a:noFill/>
                          </a:ln>
                        </wps:spPr>
                        <wps:txbx>
                          <w:txbxContent>
                            <w:p w:rsidR="006C15F0" w:rsidRDefault="00F207F5">
                              <w:pPr>
                                <w:spacing w:after="160" w:line="259" w:lineRule="auto"/>
                                <w:ind w:left="0" w:firstLine="0"/>
                              </w:pPr>
                              <w:r>
                                <w:t xml:space="preserve"> </w:t>
                              </w:r>
                            </w:p>
                          </w:txbxContent>
                        </wps:txbx>
                        <wps:bodyPr horzOverflow="overflow" vert="horz" lIns="0" tIns="0" rIns="0" bIns="0" rtlCol="0">
                          <a:noAutofit/>
                        </wps:bodyPr>
                      </wps:wsp>
                      <wps:wsp>
                        <wps:cNvPr id="28" name="Rectangle 28"/>
                        <wps:cNvSpPr/>
                        <wps:spPr>
                          <a:xfrm>
                            <a:off x="4613656" y="7452868"/>
                            <a:ext cx="42143" cy="189937"/>
                          </a:xfrm>
                          <a:prstGeom prst="rect">
                            <a:avLst/>
                          </a:prstGeom>
                          <a:ln>
                            <a:noFill/>
                          </a:ln>
                        </wps:spPr>
                        <wps:txbx>
                          <w:txbxContent>
                            <w:p w:rsidR="006C15F0" w:rsidRDefault="00F207F5">
                              <w:pPr>
                                <w:spacing w:after="160" w:line="259" w:lineRule="auto"/>
                                <w:ind w:left="0" w:firstLine="0"/>
                              </w:pPr>
                              <w:r>
                                <w:t xml:space="preserve"> </w:t>
                              </w:r>
                            </w:p>
                          </w:txbxContent>
                        </wps:txbx>
                        <wps:bodyPr horzOverflow="overflow" vert="horz" lIns="0" tIns="0" rIns="0" bIns="0" rtlCol="0">
                          <a:noAutofit/>
                        </wps:bodyPr>
                      </wps:wsp>
                      <wps:wsp>
                        <wps:cNvPr id="29" name="Rectangle 29"/>
                        <wps:cNvSpPr/>
                        <wps:spPr>
                          <a:xfrm>
                            <a:off x="4613656" y="7776337"/>
                            <a:ext cx="42143" cy="189936"/>
                          </a:xfrm>
                          <a:prstGeom prst="rect">
                            <a:avLst/>
                          </a:prstGeom>
                          <a:ln>
                            <a:noFill/>
                          </a:ln>
                        </wps:spPr>
                        <wps:txbx>
                          <w:txbxContent>
                            <w:p w:rsidR="006C15F0" w:rsidRDefault="00F207F5">
                              <w:pPr>
                                <w:spacing w:after="160" w:line="259" w:lineRule="auto"/>
                                <w:ind w:left="0" w:firstLine="0"/>
                              </w:pPr>
                              <w:r>
                                <w:t xml:space="preserve"> </w:t>
                              </w:r>
                            </w:p>
                          </w:txbxContent>
                        </wps:txbx>
                        <wps:bodyPr horzOverflow="overflow" vert="horz" lIns="0" tIns="0" rIns="0" bIns="0" rtlCol="0">
                          <a:noAutofit/>
                        </wps:bodyPr>
                      </wps:wsp>
                      <wps:wsp>
                        <wps:cNvPr id="30" name="Rectangle 30"/>
                        <wps:cNvSpPr/>
                        <wps:spPr>
                          <a:xfrm>
                            <a:off x="4613656" y="8099425"/>
                            <a:ext cx="42143" cy="189937"/>
                          </a:xfrm>
                          <a:prstGeom prst="rect">
                            <a:avLst/>
                          </a:prstGeom>
                          <a:ln>
                            <a:noFill/>
                          </a:ln>
                        </wps:spPr>
                        <wps:txbx>
                          <w:txbxContent>
                            <w:p w:rsidR="006C15F0" w:rsidRDefault="00F207F5">
                              <w:pPr>
                                <w:spacing w:after="160" w:line="259" w:lineRule="auto"/>
                                <w:ind w:left="0" w:firstLine="0"/>
                              </w:pPr>
                              <w:r>
                                <w:t xml:space="preserve"> </w:t>
                              </w:r>
                            </w:p>
                          </w:txbxContent>
                        </wps:txbx>
                        <wps:bodyPr horzOverflow="overflow" vert="horz" lIns="0" tIns="0" rIns="0" bIns="0" rtlCol="0">
                          <a:noAutofit/>
                        </wps:bodyPr>
                      </wps:wsp>
                      <wps:wsp>
                        <wps:cNvPr id="31" name="Rectangle 31"/>
                        <wps:cNvSpPr/>
                        <wps:spPr>
                          <a:xfrm>
                            <a:off x="4613656" y="8422513"/>
                            <a:ext cx="42143" cy="189936"/>
                          </a:xfrm>
                          <a:prstGeom prst="rect">
                            <a:avLst/>
                          </a:prstGeom>
                          <a:ln>
                            <a:noFill/>
                          </a:ln>
                        </wps:spPr>
                        <wps:txbx>
                          <w:txbxContent>
                            <w:p w:rsidR="006C15F0" w:rsidRDefault="00F207F5">
                              <w:pPr>
                                <w:spacing w:after="160" w:line="259" w:lineRule="auto"/>
                                <w:ind w:left="0" w:firstLine="0"/>
                              </w:pPr>
                              <w:r>
                                <w:t xml:space="preserve"> </w:t>
                              </w:r>
                            </w:p>
                          </w:txbxContent>
                        </wps:txbx>
                        <wps:bodyPr horzOverflow="overflow" vert="horz" lIns="0" tIns="0" rIns="0" bIns="0" rtlCol="0">
                          <a:noAutofit/>
                        </wps:bodyPr>
                      </wps:wsp>
                      <wps:wsp>
                        <wps:cNvPr id="32" name="Rectangle 32"/>
                        <wps:cNvSpPr/>
                        <wps:spPr>
                          <a:xfrm>
                            <a:off x="4613656" y="8745550"/>
                            <a:ext cx="42143" cy="189937"/>
                          </a:xfrm>
                          <a:prstGeom prst="rect">
                            <a:avLst/>
                          </a:prstGeom>
                          <a:ln>
                            <a:noFill/>
                          </a:ln>
                        </wps:spPr>
                        <wps:txbx>
                          <w:txbxContent>
                            <w:p w:rsidR="006C15F0" w:rsidRDefault="00F207F5">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34" name="Picture 34"/>
                          <pic:cNvPicPr/>
                        </pic:nvPicPr>
                        <pic:blipFill>
                          <a:blip r:embed="rId7"/>
                          <a:stretch>
                            <a:fillRect/>
                          </a:stretch>
                        </pic:blipFill>
                        <pic:spPr>
                          <a:xfrm>
                            <a:off x="904875" y="5140960"/>
                            <a:ext cx="5212080" cy="830580"/>
                          </a:xfrm>
                          <a:prstGeom prst="rect">
                            <a:avLst/>
                          </a:prstGeom>
                        </pic:spPr>
                      </pic:pic>
                      <wps:wsp>
                        <wps:cNvPr id="35" name="Rectangle 35"/>
                        <wps:cNvSpPr/>
                        <wps:spPr>
                          <a:xfrm>
                            <a:off x="1286129" y="7357517"/>
                            <a:ext cx="3744938" cy="405384"/>
                          </a:xfrm>
                          <a:prstGeom prst="rect">
                            <a:avLst/>
                          </a:prstGeom>
                          <a:ln>
                            <a:noFill/>
                          </a:ln>
                        </wps:spPr>
                        <wps:txbx>
                          <w:txbxContent>
                            <w:p w:rsidR="006C15F0" w:rsidRDefault="000F6FF6">
                              <w:pPr>
                                <w:spacing w:after="160" w:line="259" w:lineRule="auto"/>
                                <w:ind w:left="0" w:firstLine="0"/>
                              </w:pPr>
                              <w:r>
                                <w:rPr>
                                  <w:rFonts w:ascii="Cambria" w:eastAsia="Cambria" w:hAnsi="Cambria" w:cs="Cambria"/>
                                  <w:b/>
                                  <w:sz w:val="48"/>
                                </w:rPr>
                                <w:t>Surgical Technology</w:t>
                              </w:r>
                              <w:r w:rsidR="00F207F5">
                                <w:rPr>
                                  <w:rFonts w:ascii="Cambria" w:eastAsia="Cambria" w:hAnsi="Cambria" w:cs="Cambria"/>
                                  <w:b/>
                                  <w:sz w:val="48"/>
                                </w:rPr>
                                <w:t xml:space="preserve"> </w:t>
                              </w:r>
                            </w:p>
                          </w:txbxContent>
                        </wps:txbx>
                        <wps:bodyPr horzOverflow="overflow" vert="horz" lIns="0" tIns="0" rIns="0" bIns="0" rtlCol="0">
                          <a:noAutofit/>
                        </wps:bodyPr>
                      </wps:wsp>
                      <wps:wsp>
                        <wps:cNvPr id="36" name="Rectangle 36"/>
                        <wps:cNvSpPr/>
                        <wps:spPr>
                          <a:xfrm>
                            <a:off x="2043557" y="7714514"/>
                            <a:ext cx="1641805" cy="405384"/>
                          </a:xfrm>
                          <a:prstGeom prst="rect">
                            <a:avLst/>
                          </a:prstGeom>
                          <a:ln>
                            <a:noFill/>
                          </a:ln>
                        </wps:spPr>
                        <wps:txbx>
                          <w:txbxContent>
                            <w:p w:rsidR="006C15F0" w:rsidRDefault="00F207F5">
                              <w:pPr>
                                <w:spacing w:after="160" w:line="259" w:lineRule="auto"/>
                                <w:ind w:left="0" w:firstLine="0"/>
                              </w:pPr>
                              <w:r>
                                <w:rPr>
                                  <w:rFonts w:ascii="Cambria" w:eastAsia="Cambria" w:hAnsi="Cambria" w:cs="Cambria"/>
                                  <w:b/>
                                  <w:sz w:val="48"/>
                                </w:rPr>
                                <w:t>Program</w:t>
                              </w:r>
                            </w:p>
                          </w:txbxContent>
                        </wps:txbx>
                        <wps:bodyPr horzOverflow="overflow" vert="horz" lIns="0" tIns="0" rIns="0" bIns="0" rtlCol="0">
                          <a:noAutofit/>
                        </wps:bodyPr>
                      </wps:wsp>
                      <wps:wsp>
                        <wps:cNvPr id="37" name="Rectangle 37"/>
                        <wps:cNvSpPr/>
                        <wps:spPr>
                          <a:xfrm>
                            <a:off x="3278378" y="7714514"/>
                            <a:ext cx="89184" cy="405384"/>
                          </a:xfrm>
                          <a:prstGeom prst="rect">
                            <a:avLst/>
                          </a:prstGeom>
                          <a:ln>
                            <a:noFill/>
                          </a:ln>
                        </wps:spPr>
                        <wps:txbx>
                          <w:txbxContent>
                            <w:p w:rsidR="006C15F0" w:rsidRDefault="00F207F5">
                              <w:pPr>
                                <w:spacing w:after="160" w:line="259" w:lineRule="auto"/>
                                <w:ind w:left="0" w:firstLine="0"/>
                              </w:pPr>
                              <w:r>
                                <w:rPr>
                                  <w:rFonts w:ascii="Cambria" w:eastAsia="Cambria" w:hAnsi="Cambria" w:cs="Cambria"/>
                                  <w:b/>
                                  <w:sz w:val="48"/>
                                </w:rPr>
                                <w:t xml:space="preserve"> </w:t>
                              </w:r>
                            </w:p>
                          </w:txbxContent>
                        </wps:txbx>
                        <wps:bodyPr horzOverflow="overflow" vert="horz" lIns="0" tIns="0" rIns="0" bIns="0" rtlCol="0">
                          <a:noAutofit/>
                        </wps:bodyPr>
                      </wps:wsp>
                      <wps:wsp>
                        <wps:cNvPr id="38" name="Rectangle 38"/>
                        <wps:cNvSpPr/>
                        <wps:spPr>
                          <a:xfrm>
                            <a:off x="905180" y="7998460"/>
                            <a:ext cx="383177" cy="344777"/>
                          </a:xfrm>
                          <a:prstGeom prst="rect">
                            <a:avLst/>
                          </a:prstGeom>
                          <a:ln>
                            <a:noFill/>
                          </a:ln>
                        </wps:spPr>
                        <wps:txbx>
                          <w:txbxContent>
                            <w:p w:rsidR="006C15F0" w:rsidRDefault="00F207F5">
                              <w:pPr>
                                <w:spacing w:after="160" w:line="259" w:lineRule="auto"/>
                                <w:ind w:left="0" w:firstLine="0"/>
                              </w:pPr>
                              <w:r>
                                <w:rPr>
                                  <w:b/>
                                  <w:sz w:val="40"/>
                                </w:rPr>
                                <w:t xml:space="preserve">     </w:t>
                              </w:r>
                            </w:p>
                          </w:txbxContent>
                        </wps:txbx>
                        <wps:bodyPr horzOverflow="overflow" vert="horz" lIns="0" tIns="0" rIns="0" bIns="0" rtlCol="0">
                          <a:noAutofit/>
                        </wps:bodyPr>
                      </wps:wsp>
                      <wps:wsp>
                        <wps:cNvPr id="39" name="Rectangle 39"/>
                        <wps:cNvSpPr/>
                        <wps:spPr>
                          <a:xfrm>
                            <a:off x="1191692" y="8055610"/>
                            <a:ext cx="53596" cy="241550"/>
                          </a:xfrm>
                          <a:prstGeom prst="rect">
                            <a:avLst/>
                          </a:prstGeom>
                          <a:ln>
                            <a:noFill/>
                          </a:ln>
                        </wps:spPr>
                        <wps:txbx>
                          <w:txbxContent>
                            <w:p w:rsidR="006C15F0" w:rsidRDefault="00F207F5">
                              <w:pPr>
                                <w:spacing w:after="160" w:line="259" w:lineRule="auto"/>
                                <w:ind w:left="0" w:firstLine="0"/>
                              </w:pPr>
                              <w:r>
                                <w:rPr>
                                  <w:sz w:val="28"/>
                                </w:rPr>
                                <w:t xml:space="preserve"> </w:t>
                              </w:r>
                            </w:p>
                          </w:txbxContent>
                        </wps:txbx>
                        <wps:bodyPr horzOverflow="overflow" vert="horz" lIns="0" tIns="0" rIns="0" bIns="0" rtlCol="0">
                          <a:noAutofit/>
                        </wps:bodyPr>
                      </wps:wsp>
                      <wps:wsp>
                        <wps:cNvPr id="40" name="Rectangle 40"/>
                        <wps:cNvSpPr/>
                        <wps:spPr>
                          <a:xfrm>
                            <a:off x="905180" y="8272018"/>
                            <a:ext cx="3396932" cy="241550"/>
                          </a:xfrm>
                          <a:prstGeom prst="rect">
                            <a:avLst/>
                          </a:prstGeom>
                          <a:ln>
                            <a:noFill/>
                          </a:ln>
                        </wps:spPr>
                        <wps:txbx>
                          <w:txbxContent>
                            <w:p w:rsidR="006C15F0" w:rsidRDefault="00F207F5">
                              <w:pPr>
                                <w:spacing w:after="160" w:line="259" w:lineRule="auto"/>
                                <w:ind w:left="0" w:firstLine="0"/>
                              </w:pPr>
                              <w:r>
                                <w:rPr>
                                  <w:sz w:val="28"/>
                                </w:rPr>
                                <w:t>Application and Information Packet</w:t>
                              </w:r>
                            </w:p>
                          </w:txbxContent>
                        </wps:txbx>
                        <wps:bodyPr horzOverflow="overflow" vert="horz" lIns="0" tIns="0" rIns="0" bIns="0" rtlCol="0">
                          <a:noAutofit/>
                        </wps:bodyPr>
                      </wps:wsp>
                      <wps:wsp>
                        <wps:cNvPr id="41" name="Rectangle 41"/>
                        <wps:cNvSpPr/>
                        <wps:spPr>
                          <a:xfrm>
                            <a:off x="3461258" y="8272018"/>
                            <a:ext cx="53596" cy="241550"/>
                          </a:xfrm>
                          <a:prstGeom prst="rect">
                            <a:avLst/>
                          </a:prstGeom>
                          <a:ln>
                            <a:noFill/>
                          </a:ln>
                        </wps:spPr>
                        <wps:txbx>
                          <w:txbxContent>
                            <w:p w:rsidR="006C15F0" w:rsidRDefault="00F207F5">
                              <w:pPr>
                                <w:spacing w:after="160" w:line="259" w:lineRule="auto"/>
                                <w:ind w:left="0" w:firstLine="0"/>
                              </w:pPr>
                              <w:r>
                                <w:rPr>
                                  <w:sz w:val="28"/>
                                </w:rPr>
                                <w:t xml:space="preserve"> </w:t>
                              </w:r>
                            </w:p>
                          </w:txbxContent>
                        </wps:txbx>
                        <wps:bodyPr horzOverflow="overflow" vert="horz" lIns="0" tIns="0" rIns="0" bIns="0" rtlCol="0">
                          <a:noAutofit/>
                        </wps:bodyPr>
                      </wps:wsp>
                      <wps:wsp>
                        <wps:cNvPr id="42" name="Rectangle 42"/>
                        <wps:cNvSpPr/>
                        <wps:spPr>
                          <a:xfrm>
                            <a:off x="905180" y="8480425"/>
                            <a:ext cx="1684444" cy="189937"/>
                          </a:xfrm>
                          <a:prstGeom prst="rect">
                            <a:avLst/>
                          </a:prstGeom>
                          <a:ln>
                            <a:noFill/>
                          </a:ln>
                        </wps:spPr>
                        <wps:txbx>
                          <w:txbxContent>
                            <w:p w:rsidR="006C15F0" w:rsidRDefault="00F207F5">
                              <w:pPr>
                                <w:spacing w:after="160" w:line="259" w:lineRule="auto"/>
                                <w:ind w:left="0" w:firstLine="0"/>
                              </w:pPr>
                              <w:r>
                                <w:t>HEALTH PROFESSIONS</w:t>
                              </w:r>
                            </w:p>
                          </w:txbxContent>
                        </wps:txbx>
                        <wps:bodyPr horzOverflow="overflow" vert="horz" lIns="0" tIns="0" rIns="0" bIns="0" rtlCol="0">
                          <a:noAutofit/>
                        </wps:bodyPr>
                      </wps:wsp>
                      <wps:wsp>
                        <wps:cNvPr id="43" name="Rectangle 43"/>
                        <wps:cNvSpPr/>
                        <wps:spPr>
                          <a:xfrm>
                            <a:off x="2170049" y="8480425"/>
                            <a:ext cx="42144" cy="189937"/>
                          </a:xfrm>
                          <a:prstGeom prst="rect">
                            <a:avLst/>
                          </a:prstGeom>
                          <a:ln>
                            <a:noFill/>
                          </a:ln>
                        </wps:spPr>
                        <wps:txbx>
                          <w:txbxContent>
                            <w:p w:rsidR="006C15F0" w:rsidRDefault="00F207F5">
                              <w:pPr>
                                <w:spacing w:after="160" w:line="259" w:lineRule="auto"/>
                                <w:ind w:left="0" w:firstLine="0"/>
                              </w:pPr>
                              <w:r>
                                <w:t xml:space="preserve"> </w:t>
                              </w:r>
                            </w:p>
                          </w:txbxContent>
                        </wps:txbx>
                        <wps:bodyPr horzOverflow="overflow" vert="horz" lIns="0" tIns="0" rIns="0" bIns="0" rtlCol="0">
                          <a:noAutofit/>
                        </wps:bodyPr>
                      </wps:wsp>
                      <wps:wsp>
                        <wps:cNvPr id="44" name="Rectangle 44"/>
                        <wps:cNvSpPr/>
                        <wps:spPr>
                          <a:xfrm>
                            <a:off x="905180" y="8651113"/>
                            <a:ext cx="42144" cy="189936"/>
                          </a:xfrm>
                          <a:prstGeom prst="rect">
                            <a:avLst/>
                          </a:prstGeom>
                          <a:ln>
                            <a:noFill/>
                          </a:ln>
                        </wps:spPr>
                        <wps:txbx>
                          <w:txbxContent>
                            <w:p w:rsidR="006C15F0" w:rsidRDefault="00F207F5">
                              <w:pPr>
                                <w:spacing w:after="160" w:line="259" w:lineRule="auto"/>
                                <w:ind w:left="0" w:firstLine="0"/>
                              </w:pPr>
                              <w:r>
                                <w:t xml:space="preserve"> </w:t>
                              </w:r>
                            </w:p>
                          </w:txbxContent>
                        </wps:txbx>
                        <wps:bodyPr horzOverflow="overflow" vert="horz" lIns="0" tIns="0" rIns="0" bIns="0" rtlCol="0">
                          <a:noAutofit/>
                        </wps:bodyPr>
                      </wps:wsp>
                      <wps:wsp>
                        <wps:cNvPr id="45" name="Rectangle 45"/>
                        <wps:cNvSpPr/>
                        <wps:spPr>
                          <a:xfrm>
                            <a:off x="905180" y="8821750"/>
                            <a:ext cx="914855" cy="189937"/>
                          </a:xfrm>
                          <a:prstGeom prst="rect">
                            <a:avLst/>
                          </a:prstGeom>
                          <a:ln>
                            <a:noFill/>
                          </a:ln>
                        </wps:spPr>
                        <wps:txbx>
                          <w:txbxContent>
                            <w:p w:rsidR="006C15F0" w:rsidRDefault="00F207F5">
                              <w:pPr>
                                <w:spacing w:after="160" w:line="259" w:lineRule="auto"/>
                                <w:ind w:left="0" w:firstLine="0"/>
                              </w:pPr>
                              <w:r>
                                <w:rPr>
                                  <w:b/>
                                </w:rPr>
                                <w:t xml:space="preserve">DEADLINE:  </w:t>
                              </w:r>
                            </w:p>
                          </w:txbxContent>
                        </wps:txbx>
                        <wps:bodyPr horzOverflow="overflow" vert="horz" lIns="0" tIns="0" rIns="0" bIns="0" rtlCol="0">
                          <a:noAutofit/>
                        </wps:bodyPr>
                      </wps:wsp>
                      <wps:wsp>
                        <wps:cNvPr id="46" name="Rectangle 46"/>
                        <wps:cNvSpPr/>
                        <wps:spPr>
                          <a:xfrm>
                            <a:off x="1593977" y="8821750"/>
                            <a:ext cx="2960876" cy="189937"/>
                          </a:xfrm>
                          <a:prstGeom prst="rect">
                            <a:avLst/>
                          </a:prstGeom>
                          <a:ln>
                            <a:noFill/>
                          </a:ln>
                        </wps:spPr>
                        <wps:txbx>
                          <w:txbxContent>
                            <w:p w:rsidR="006C15F0" w:rsidRDefault="00F207F5">
                              <w:pPr>
                                <w:spacing w:after="160" w:line="259" w:lineRule="auto"/>
                                <w:ind w:left="0" w:firstLine="0"/>
                              </w:pPr>
                              <w:r>
                                <w:rPr>
                                  <w:b/>
                                </w:rPr>
                                <w:t>First Friday in August for Fall Semester</w:t>
                              </w:r>
                            </w:p>
                          </w:txbxContent>
                        </wps:txbx>
                        <wps:bodyPr horzOverflow="overflow" vert="horz" lIns="0" tIns="0" rIns="0" bIns="0" rtlCol="0">
                          <a:noAutofit/>
                        </wps:bodyPr>
                      </wps:wsp>
                      <wps:wsp>
                        <wps:cNvPr id="47" name="Rectangle 47"/>
                        <wps:cNvSpPr/>
                        <wps:spPr>
                          <a:xfrm>
                            <a:off x="3820922" y="8821750"/>
                            <a:ext cx="42143" cy="189937"/>
                          </a:xfrm>
                          <a:prstGeom prst="rect">
                            <a:avLst/>
                          </a:prstGeom>
                          <a:ln>
                            <a:noFill/>
                          </a:ln>
                        </wps:spPr>
                        <wps:txbx>
                          <w:txbxContent>
                            <w:p w:rsidR="006C15F0" w:rsidRDefault="00F207F5">
                              <w:pPr>
                                <w:spacing w:after="160" w:line="259" w:lineRule="auto"/>
                                <w:ind w:left="0" w:firstLine="0"/>
                              </w:pPr>
                              <w:r>
                                <w:rPr>
                                  <w:b/>
                                </w:rPr>
                                <w:t xml:space="preserve"> </w:t>
                              </w:r>
                            </w:p>
                          </w:txbxContent>
                        </wps:txbx>
                        <wps:bodyPr horzOverflow="overflow" vert="horz" lIns="0" tIns="0" rIns="0" bIns="0" rtlCol="0">
                          <a:noAutofit/>
                        </wps:bodyPr>
                      </wps:wsp>
                      <wps:wsp>
                        <wps:cNvPr id="48" name="Rectangle 48"/>
                        <wps:cNvSpPr/>
                        <wps:spPr>
                          <a:xfrm>
                            <a:off x="905180" y="8992438"/>
                            <a:ext cx="42144" cy="189937"/>
                          </a:xfrm>
                          <a:prstGeom prst="rect">
                            <a:avLst/>
                          </a:prstGeom>
                          <a:ln>
                            <a:noFill/>
                          </a:ln>
                        </wps:spPr>
                        <wps:txbx>
                          <w:txbxContent>
                            <w:p w:rsidR="006C15F0" w:rsidRDefault="00F207F5">
                              <w:pPr>
                                <w:spacing w:after="160" w:line="259" w:lineRule="auto"/>
                                <w:ind w:left="0" w:firstLine="0"/>
                              </w:pPr>
                              <w:r>
                                <w:rPr>
                                  <w:b/>
                                </w:rPr>
                                <w:t xml:space="preserve"> </w:t>
                              </w:r>
                            </w:p>
                          </w:txbxContent>
                        </wps:txbx>
                        <wps:bodyPr horzOverflow="overflow" vert="horz" lIns="0" tIns="0" rIns="0" bIns="0" rtlCol="0">
                          <a:noAutofit/>
                        </wps:bodyPr>
                      </wps:wsp>
                      <wps:wsp>
                        <wps:cNvPr id="49" name="Shape 49"/>
                        <wps:cNvSpPr/>
                        <wps:spPr>
                          <a:xfrm>
                            <a:off x="5019675" y="1276350"/>
                            <a:ext cx="2732405" cy="6375400"/>
                          </a:xfrm>
                          <a:custGeom>
                            <a:avLst/>
                            <a:gdLst/>
                            <a:ahLst/>
                            <a:cxnLst/>
                            <a:rect l="0" t="0" r="0" b="0"/>
                            <a:pathLst>
                              <a:path w="2732405" h="6375400">
                                <a:moveTo>
                                  <a:pt x="2732405" y="0"/>
                                </a:moveTo>
                                <a:lnTo>
                                  <a:pt x="0" y="6375400"/>
                                </a:lnTo>
                              </a:path>
                            </a:pathLst>
                          </a:custGeom>
                          <a:ln w="9525" cap="flat">
                            <a:round/>
                          </a:ln>
                        </wps:spPr>
                        <wps:style>
                          <a:lnRef idx="1">
                            <a:srgbClr val="A7C0DE"/>
                          </a:lnRef>
                          <a:fillRef idx="0">
                            <a:srgbClr val="000000">
                              <a:alpha val="0"/>
                            </a:srgbClr>
                          </a:fillRef>
                          <a:effectRef idx="0">
                            <a:scrgbClr r="0" g="0" b="0"/>
                          </a:effectRef>
                          <a:fontRef idx="none"/>
                        </wps:style>
                        <wps:bodyPr/>
                      </wps:wsp>
                      <wps:wsp>
                        <wps:cNvPr id="50" name="Shape 50"/>
                        <wps:cNvSpPr/>
                        <wps:spPr>
                          <a:xfrm>
                            <a:off x="4392295" y="6620032"/>
                            <a:ext cx="3359785" cy="3427573"/>
                          </a:xfrm>
                          <a:custGeom>
                            <a:avLst/>
                            <a:gdLst/>
                            <a:ahLst/>
                            <a:cxnLst/>
                            <a:rect l="0" t="0" r="0" b="0"/>
                            <a:pathLst>
                              <a:path w="3359785" h="3427573">
                                <a:moveTo>
                                  <a:pt x="2353628" y="20930"/>
                                </a:moveTo>
                                <a:cubicBezTo>
                                  <a:pt x="2787172" y="37209"/>
                                  <a:pt x="3170373" y="186970"/>
                                  <a:pt x="3359785" y="375383"/>
                                </a:cubicBezTo>
                                <a:lnTo>
                                  <a:pt x="3359785" y="3427573"/>
                                </a:lnTo>
                                <a:lnTo>
                                  <a:pt x="947039" y="3427017"/>
                                </a:lnTo>
                                <a:cubicBezTo>
                                  <a:pt x="509905" y="2992979"/>
                                  <a:pt x="0" y="1918433"/>
                                  <a:pt x="736600" y="821661"/>
                                </a:cubicBezTo>
                                <a:cubicBezTo>
                                  <a:pt x="1155581" y="199726"/>
                                  <a:pt x="1796214" y="0"/>
                                  <a:pt x="2353628" y="20930"/>
                                </a:cubicBezTo>
                                <a:close/>
                              </a:path>
                            </a:pathLst>
                          </a:custGeom>
                          <a:ln w="0" cap="flat">
                            <a:round/>
                          </a:ln>
                        </wps:spPr>
                        <wps:style>
                          <a:lnRef idx="0">
                            <a:srgbClr val="000000">
                              <a:alpha val="0"/>
                            </a:srgbClr>
                          </a:lnRef>
                          <a:fillRef idx="1">
                            <a:srgbClr val="A7C0DE"/>
                          </a:fillRef>
                          <a:effectRef idx="0">
                            <a:scrgbClr r="0" g="0" b="0"/>
                          </a:effectRef>
                          <a:fontRef idx="none"/>
                        </wps:style>
                        <wps:bodyPr/>
                      </wps:wsp>
                      <wps:wsp>
                        <wps:cNvPr id="52" name="Shape 52"/>
                        <wps:cNvSpPr/>
                        <wps:spPr>
                          <a:xfrm>
                            <a:off x="4833112" y="6861683"/>
                            <a:ext cx="2736596" cy="2904757"/>
                          </a:xfrm>
                          <a:custGeom>
                            <a:avLst/>
                            <a:gdLst/>
                            <a:ahLst/>
                            <a:cxnLst/>
                            <a:rect l="0" t="0" r="0" b="0"/>
                            <a:pathLst>
                              <a:path w="2736596" h="2904757">
                                <a:moveTo>
                                  <a:pt x="1338072" y="15622"/>
                                </a:moveTo>
                                <a:cubicBezTo>
                                  <a:pt x="2084578" y="0"/>
                                  <a:pt x="2703195" y="630428"/>
                                  <a:pt x="2719959" y="1423925"/>
                                </a:cubicBezTo>
                                <a:cubicBezTo>
                                  <a:pt x="2736596" y="2217407"/>
                                  <a:pt x="2145030" y="2873363"/>
                                  <a:pt x="1398524" y="2889060"/>
                                </a:cubicBezTo>
                                <a:cubicBezTo>
                                  <a:pt x="652018" y="2904757"/>
                                  <a:pt x="33401" y="2274253"/>
                                  <a:pt x="16637" y="1480821"/>
                                </a:cubicBezTo>
                                <a:cubicBezTo>
                                  <a:pt x="0" y="687325"/>
                                  <a:pt x="591566" y="31369"/>
                                  <a:pt x="1338072" y="15622"/>
                                </a:cubicBezTo>
                                <a:close/>
                              </a:path>
                            </a:pathLst>
                          </a:custGeom>
                          <a:ln w="0" cap="flat">
                            <a:round/>
                          </a:ln>
                        </wps:spPr>
                        <wps:style>
                          <a:lnRef idx="0">
                            <a:srgbClr val="000000">
                              <a:alpha val="0"/>
                            </a:srgbClr>
                          </a:lnRef>
                          <a:fillRef idx="1">
                            <a:srgbClr val="D3DFEF"/>
                          </a:fillRef>
                          <a:effectRef idx="0">
                            <a:scrgbClr r="0" g="0" b="0"/>
                          </a:effectRef>
                          <a:fontRef idx="none"/>
                        </wps:style>
                        <wps:bodyPr/>
                      </wps:wsp>
                      <wps:wsp>
                        <wps:cNvPr id="54" name="Shape 54"/>
                        <wps:cNvSpPr/>
                        <wps:spPr>
                          <a:xfrm>
                            <a:off x="4879975" y="7056883"/>
                            <a:ext cx="2070100" cy="2197493"/>
                          </a:xfrm>
                          <a:custGeom>
                            <a:avLst/>
                            <a:gdLst/>
                            <a:ahLst/>
                            <a:cxnLst/>
                            <a:rect l="0" t="0" r="0" b="0"/>
                            <a:pathLst>
                              <a:path w="2070100" h="2197493">
                                <a:moveTo>
                                  <a:pt x="1012190" y="11810"/>
                                </a:moveTo>
                                <a:cubicBezTo>
                                  <a:pt x="1576832" y="0"/>
                                  <a:pt x="2044827" y="477011"/>
                                  <a:pt x="2057527" y="1077213"/>
                                </a:cubicBezTo>
                                <a:cubicBezTo>
                                  <a:pt x="2070100" y="1677543"/>
                                  <a:pt x="1622552" y="2173744"/>
                                  <a:pt x="1057910" y="2185619"/>
                                </a:cubicBezTo>
                                <a:cubicBezTo>
                                  <a:pt x="493268" y="2197493"/>
                                  <a:pt x="25273" y="1720469"/>
                                  <a:pt x="12573" y="1120267"/>
                                </a:cubicBezTo>
                                <a:cubicBezTo>
                                  <a:pt x="0" y="519937"/>
                                  <a:pt x="447548" y="23749"/>
                                  <a:pt x="1012190" y="11810"/>
                                </a:cubicBezTo>
                                <a:close/>
                              </a:path>
                            </a:pathLst>
                          </a:custGeom>
                          <a:ln w="0" cap="flat">
                            <a:round/>
                          </a:ln>
                        </wps:spPr>
                        <wps:style>
                          <a:lnRef idx="0">
                            <a:srgbClr val="000000">
                              <a:alpha val="0"/>
                            </a:srgbClr>
                          </a:lnRef>
                          <a:fillRef idx="1">
                            <a:srgbClr val="7BA1CD"/>
                          </a:fillRef>
                          <a:effectRef idx="0">
                            <a:scrgbClr r="0" g="0" b="0"/>
                          </a:effectRef>
                          <a:fontRef idx="none"/>
                        </wps:style>
                        <wps:bodyPr/>
                      </wps:wsp>
                      <wps:wsp>
                        <wps:cNvPr id="55" name="Shape 55"/>
                        <wps:cNvSpPr/>
                        <wps:spPr>
                          <a:xfrm>
                            <a:off x="2615565" y="0"/>
                            <a:ext cx="1941830" cy="2447925"/>
                          </a:xfrm>
                          <a:custGeom>
                            <a:avLst/>
                            <a:gdLst/>
                            <a:ahLst/>
                            <a:cxnLst/>
                            <a:rect l="0" t="0" r="0" b="0"/>
                            <a:pathLst>
                              <a:path w="1941830" h="2447925">
                                <a:moveTo>
                                  <a:pt x="0" y="0"/>
                                </a:moveTo>
                                <a:lnTo>
                                  <a:pt x="1941830" y="2447925"/>
                                </a:lnTo>
                              </a:path>
                            </a:pathLst>
                          </a:custGeom>
                          <a:ln w="9525" cap="flat">
                            <a:round/>
                          </a:ln>
                        </wps:spPr>
                        <wps:style>
                          <a:lnRef idx="1">
                            <a:srgbClr val="A7C0DE"/>
                          </a:lnRef>
                          <a:fillRef idx="0">
                            <a:srgbClr val="000000">
                              <a:alpha val="0"/>
                            </a:srgbClr>
                          </a:fillRef>
                          <a:effectRef idx="0">
                            <a:scrgbClr r="0" g="0" b="0"/>
                          </a:effectRef>
                          <a:fontRef idx="none"/>
                        </wps:style>
                        <wps:bodyPr/>
                      </wps:wsp>
                      <wps:wsp>
                        <wps:cNvPr id="56" name="Shape 56"/>
                        <wps:cNvSpPr/>
                        <wps:spPr>
                          <a:xfrm>
                            <a:off x="4227195" y="272415"/>
                            <a:ext cx="2613660" cy="2613660"/>
                          </a:xfrm>
                          <a:custGeom>
                            <a:avLst/>
                            <a:gdLst/>
                            <a:ahLst/>
                            <a:cxnLst/>
                            <a:rect l="0" t="0" r="0" b="0"/>
                            <a:pathLst>
                              <a:path w="2613660" h="2613660">
                                <a:moveTo>
                                  <a:pt x="1306830" y="0"/>
                                </a:moveTo>
                                <a:cubicBezTo>
                                  <a:pt x="2028571" y="0"/>
                                  <a:pt x="2613660" y="585089"/>
                                  <a:pt x="2613660" y="1306830"/>
                                </a:cubicBezTo>
                                <a:cubicBezTo>
                                  <a:pt x="2613660" y="2028571"/>
                                  <a:pt x="2028571" y="2613660"/>
                                  <a:pt x="1306830" y="2613660"/>
                                </a:cubicBezTo>
                                <a:cubicBezTo>
                                  <a:pt x="585089" y="2613660"/>
                                  <a:pt x="0" y="2028571"/>
                                  <a:pt x="0" y="1306830"/>
                                </a:cubicBezTo>
                                <a:cubicBezTo>
                                  <a:pt x="0" y="585089"/>
                                  <a:pt x="585089" y="0"/>
                                  <a:pt x="1306830" y="0"/>
                                </a:cubicBezTo>
                                <a:close/>
                              </a:path>
                            </a:pathLst>
                          </a:custGeom>
                          <a:ln w="0" cap="flat">
                            <a:round/>
                          </a:ln>
                        </wps:spPr>
                        <wps:style>
                          <a:lnRef idx="0">
                            <a:srgbClr val="000000">
                              <a:alpha val="0"/>
                            </a:srgbClr>
                          </a:lnRef>
                          <a:fillRef idx="1">
                            <a:srgbClr val="A7C0DE"/>
                          </a:fillRef>
                          <a:effectRef idx="0">
                            <a:scrgbClr r="0" g="0" b="0"/>
                          </a:effectRef>
                          <a:fontRef idx="none"/>
                        </wps:style>
                        <wps:bodyPr/>
                      </wps:wsp>
                      <wps:wsp>
                        <wps:cNvPr id="57" name="Shape 57"/>
                        <wps:cNvSpPr/>
                        <wps:spPr>
                          <a:xfrm>
                            <a:off x="4290060" y="662305"/>
                            <a:ext cx="2138045" cy="2138045"/>
                          </a:xfrm>
                          <a:custGeom>
                            <a:avLst/>
                            <a:gdLst/>
                            <a:ahLst/>
                            <a:cxnLst/>
                            <a:rect l="0" t="0" r="0" b="0"/>
                            <a:pathLst>
                              <a:path w="2138045" h="2138045">
                                <a:moveTo>
                                  <a:pt x="1068959" y="0"/>
                                </a:moveTo>
                                <a:cubicBezTo>
                                  <a:pt x="1659382" y="0"/>
                                  <a:pt x="2138045" y="478663"/>
                                  <a:pt x="2138045" y="1069086"/>
                                </a:cubicBezTo>
                                <a:cubicBezTo>
                                  <a:pt x="2138045" y="1659382"/>
                                  <a:pt x="1659382" y="2138045"/>
                                  <a:pt x="1068959" y="2138045"/>
                                </a:cubicBezTo>
                                <a:cubicBezTo>
                                  <a:pt x="478663" y="2138045"/>
                                  <a:pt x="0" y="1659382"/>
                                  <a:pt x="0" y="1069086"/>
                                </a:cubicBezTo>
                                <a:cubicBezTo>
                                  <a:pt x="0" y="478663"/>
                                  <a:pt x="478663" y="0"/>
                                  <a:pt x="1068959" y="0"/>
                                </a:cubicBezTo>
                                <a:close/>
                              </a:path>
                            </a:pathLst>
                          </a:custGeom>
                          <a:ln w="0" cap="flat">
                            <a:round/>
                          </a:ln>
                        </wps:spPr>
                        <wps:style>
                          <a:lnRef idx="0">
                            <a:srgbClr val="000000">
                              <a:alpha val="0"/>
                            </a:srgbClr>
                          </a:lnRef>
                          <a:fillRef idx="1">
                            <a:srgbClr val="D3DFEF"/>
                          </a:fillRef>
                          <a:effectRef idx="0">
                            <a:scrgbClr r="0" g="0" b="0"/>
                          </a:effectRef>
                          <a:fontRef idx="none"/>
                        </wps:style>
                        <wps:bodyPr/>
                      </wps:wsp>
                      <wps:wsp>
                        <wps:cNvPr id="58" name="Shape 58"/>
                        <wps:cNvSpPr/>
                        <wps:spPr>
                          <a:xfrm>
                            <a:off x="4342765" y="1075690"/>
                            <a:ext cx="1621155" cy="1621155"/>
                          </a:xfrm>
                          <a:custGeom>
                            <a:avLst/>
                            <a:gdLst/>
                            <a:ahLst/>
                            <a:cxnLst/>
                            <a:rect l="0" t="0" r="0" b="0"/>
                            <a:pathLst>
                              <a:path w="1621155" h="1621155">
                                <a:moveTo>
                                  <a:pt x="810514" y="0"/>
                                </a:moveTo>
                                <a:cubicBezTo>
                                  <a:pt x="1258189" y="0"/>
                                  <a:pt x="1621155" y="362966"/>
                                  <a:pt x="1621155" y="810514"/>
                                </a:cubicBezTo>
                                <a:cubicBezTo>
                                  <a:pt x="1621155" y="1258189"/>
                                  <a:pt x="1258189" y="1621155"/>
                                  <a:pt x="810514" y="1621155"/>
                                </a:cubicBezTo>
                                <a:cubicBezTo>
                                  <a:pt x="362966" y="1621155"/>
                                  <a:pt x="0" y="1258189"/>
                                  <a:pt x="0" y="810514"/>
                                </a:cubicBezTo>
                                <a:cubicBezTo>
                                  <a:pt x="0" y="362966"/>
                                  <a:pt x="362966" y="0"/>
                                  <a:pt x="810514" y="0"/>
                                </a:cubicBezTo>
                                <a:close/>
                              </a:path>
                            </a:pathLst>
                          </a:custGeom>
                          <a:ln w="0" cap="flat">
                            <a:round/>
                          </a:ln>
                        </wps:spPr>
                        <wps:style>
                          <a:lnRef idx="0">
                            <a:srgbClr val="000000">
                              <a:alpha val="0"/>
                            </a:srgbClr>
                          </a:lnRef>
                          <a:fillRef idx="1">
                            <a:srgbClr val="7BA1CD"/>
                          </a:fillRef>
                          <a:effectRef idx="0">
                            <a:scrgbClr r="0" g="0" b="0"/>
                          </a:effectRef>
                          <a:fontRef idx="none"/>
                        </wps:style>
                        <wps:bodyPr/>
                      </wps:wsp>
                      <wps:wsp>
                        <wps:cNvPr id="59" name="Shape 59"/>
                        <wps:cNvSpPr/>
                        <wps:spPr>
                          <a:xfrm>
                            <a:off x="0" y="0"/>
                            <a:ext cx="4770120" cy="4690110"/>
                          </a:xfrm>
                          <a:custGeom>
                            <a:avLst/>
                            <a:gdLst/>
                            <a:ahLst/>
                            <a:cxnLst/>
                            <a:rect l="0" t="0" r="0" b="0"/>
                            <a:pathLst>
                              <a:path w="4770120" h="4690110">
                                <a:moveTo>
                                  <a:pt x="0" y="0"/>
                                </a:moveTo>
                                <a:lnTo>
                                  <a:pt x="4770120" y="4690110"/>
                                </a:lnTo>
                              </a:path>
                            </a:pathLst>
                          </a:custGeom>
                          <a:ln w="9525" cap="flat">
                            <a:round/>
                          </a:ln>
                        </wps:spPr>
                        <wps:style>
                          <a:lnRef idx="1">
                            <a:srgbClr val="A7C0DE"/>
                          </a:lnRef>
                          <a:fillRef idx="0">
                            <a:srgbClr val="000000">
                              <a:alpha val="0"/>
                            </a:srgbClr>
                          </a:fillRef>
                          <a:effectRef idx="0">
                            <a:scrgbClr r="0" g="0" b="0"/>
                          </a:effectRef>
                          <a:fontRef idx="none"/>
                        </wps:style>
                        <wps:bodyPr/>
                      </wps:wsp>
                      <wps:wsp>
                        <wps:cNvPr id="60" name="Shape 60"/>
                        <wps:cNvSpPr/>
                        <wps:spPr>
                          <a:xfrm>
                            <a:off x="4495800" y="3430905"/>
                            <a:ext cx="1407160" cy="1407160"/>
                          </a:xfrm>
                          <a:custGeom>
                            <a:avLst/>
                            <a:gdLst/>
                            <a:ahLst/>
                            <a:cxnLst/>
                            <a:rect l="0" t="0" r="0" b="0"/>
                            <a:pathLst>
                              <a:path w="1407160" h="1407160">
                                <a:moveTo>
                                  <a:pt x="703580" y="0"/>
                                </a:moveTo>
                                <a:cubicBezTo>
                                  <a:pt x="1092200" y="0"/>
                                  <a:pt x="1407160" y="314960"/>
                                  <a:pt x="1407160" y="703580"/>
                                </a:cubicBezTo>
                                <a:cubicBezTo>
                                  <a:pt x="1407160" y="1092200"/>
                                  <a:pt x="1092200" y="1407160"/>
                                  <a:pt x="703580" y="1407160"/>
                                </a:cubicBezTo>
                                <a:cubicBezTo>
                                  <a:pt x="314960" y="1407160"/>
                                  <a:pt x="0" y="1092200"/>
                                  <a:pt x="0" y="703580"/>
                                </a:cubicBezTo>
                                <a:cubicBezTo>
                                  <a:pt x="0" y="314960"/>
                                  <a:pt x="314960" y="0"/>
                                  <a:pt x="703580" y="0"/>
                                </a:cubicBezTo>
                                <a:close/>
                              </a:path>
                            </a:pathLst>
                          </a:custGeom>
                          <a:ln w="0" cap="flat">
                            <a:round/>
                          </a:ln>
                        </wps:spPr>
                        <wps:style>
                          <a:lnRef idx="0">
                            <a:srgbClr val="000000">
                              <a:alpha val="0"/>
                            </a:srgbClr>
                          </a:lnRef>
                          <a:fillRef idx="1">
                            <a:srgbClr val="A7C0DE"/>
                          </a:fillRef>
                          <a:effectRef idx="0">
                            <a:scrgbClr r="0" g="0" b="0"/>
                          </a:effectRef>
                          <a:fontRef idx="none"/>
                        </wps:style>
                        <wps:bodyPr/>
                      </wps:wsp>
                      <wps:wsp>
                        <wps:cNvPr id="61" name="Shape 61"/>
                        <wps:cNvSpPr/>
                        <wps:spPr>
                          <a:xfrm>
                            <a:off x="4530090" y="3642995"/>
                            <a:ext cx="1151255" cy="1151255"/>
                          </a:xfrm>
                          <a:custGeom>
                            <a:avLst/>
                            <a:gdLst/>
                            <a:ahLst/>
                            <a:cxnLst/>
                            <a:rect l="0" t="0" r="0" b="0"/>
                            <a:pathLst>
                              <a:path w="1151255" h="1151255">
                                <a:moveTo>
                                  <a:pt x="575564" y="0"/>
                                </a:moveTo>
                                <a:cubicBezTo>
                                  <a:pt x="893572" y="0"/>
                                  <a:pt x="1151255" y="257683"/>
                                  <a:pt x="1151255" y="575564"/>
                                </a:cubicBezTo>
                                <a:cubicBezTo>
                                  <a:pt x="1151255" y="893572"/>
                                  <a:pt x="893572" y="1151255"/>
                                  <a:pt x="575564" y="1151255"/>
                                </a:cubicBezTo>
                                <a:cubicBezTo>
                                  <a:pt x="257683" y="1151255"/>
                                  <a:pt x="0" y="893572"/>
                                  <a:pt x="0" y="575564"/>
                                </a:cubicBezTo>
                                <a:cubicBezTo>
                                  <a:pt x="0" y="257683"/>
                                  <a:pt x="257683" y="0"/>
                                  <a:pt x="575564" y="0"/>
                                </a:cubicBezTo>
                                <a:close/>
                              </a:path>
                            </a:pathLst>
                          </a:custGeom>
                          <a:ln w="0" cap="flat">
                            <a:round/>
                          </a:ln>
                        </wps:spPr>
                        <wps:style>
                          <a:lnRef idx="0">
                            <a:srgbClr val="000000">
                              <a:alpha val="0"/>
                            </a:srgbClr>
                          </a:lnRef>
                          <a:fillRef idx="1">
                            <a:srgbClr val="D3DFEF"/>
                          </a:fillRef>
                          <a:effectRef idx="0">
                            <a:scrgbClr r="0" g="0" b="0"/>
                          </a:effectRef>
                          <a:fontRef idx="none"/>
                        </wps:style>
                        <wps:bodyPr/>
                      </wps:wsp>
                      <wps:wsp>
                        <wps:cNvPr id="62" name="Shape 62"/>
                        <wps:cNvSpPr/>
                        <wps:spPr>
                          <a:xfrm>
                            <a:off x="4558665" y="3860800"/>
                            <a:ext cx="873125" cy="873125"/>
                          </a:xfrm>
                          <a:custGeom>
                            <a:avLst/>
                            <a:gdLst/>
                            <a:ahLst/>
                            <a:cxnLst/>
                            <a:rect l="0" t="0" r="0" b="0"/>
                            <a:pathLst>
                              <a:path w="873125" h="873125">
                                <a:moveTo>
                                  <a:pt x="436499" y="0"/>
                                </a:moveTo>
                                <a:cubicBezTo>
                                  <a:pt x="677672" y="0"/>
                                  <a:pt x="873125" y="195453"/>
                                  <a:pt x="873125" y="436499"/>
                                </a:cubicBezTo>
                                <a:cubicBezTo>
                                  <a:pt x="873125" y="677672"/>
                                  <a:pt x="677672" y="873125"/>
                                  <a:pt x="436499" y="873125"/>
                                </a:cubicBezTo>
                                <a:cubicBezTo>
                                  <a:pt x="195453" y="873125"/>
                                  <a:pt x="0" y="677672"/>
                                  <a:pt x="0" y="436499"/>
                                </a:cubicBezTo>
                                <a:cubicBezTo>
                                  <a:pt x="0" y="195453"/>
                                  <a:pt x="195453" y="0"/>
                                  <a:pt x="436499" y="0"/>
                                </a:cubicBezTo>
                                <a:close/>
                              </a:path>
                            </a:pathLst>
                          </a:custGeom>
                          <a:ln w="0" cap="flat">
                            <a:round/>
                          </a:ln>
                        </wps:spPr>
                        <wps:style>
                          <a:lnRef idx="0">
                            <a:srgbClr val="000000">
                              <a:alpha val="0"/>
                            </a:srgbClr>
                          </a:lnRef>
                          <a:fillRef idx="1">
                            <a:srgbClr val="7BA1CD"/>
                          </a:fillRef>
                          <a:effectRef idx="0">
                            <a:scrgbClr r="0" g="0" b="0"/>
                          </a:effectRef>
                          <a:fontRef idx="none"/>
                        </wps:style>
                        <wps:bodyPr/>
                      </wps:wsp>
                      <wps:wsp>
                        <wps:cNvPr id="63" name="Rectangle 63"/>
                        <wps:cNvSpPr/>
                        <wps:spPr>
                          <a:xfrm>
                            <a:off x="5860288" y="512825"/>
                            <a:ext cx="507498" cy="138324"/>
                          </a:xfrm>
                          <a:prstGeom prst="rect">
                            <a:avLst/>
                          </a:prstGeom>
                          <a:ln>
                            <a:noFill/>
                          </a:ln>
                        </wps:spPr>
                        <wps:txbx>
                          <w:txbxContent>
                            <w:p w:rsidR="006C15F0" w:rsidRDefault="00F207F5">
                              <w:pPr>
                                <w:spacing w:after="160" w:line="259" w:lineRule="auto"/>
                                <w:ind w:left="0" w:firstLine="0"/>
                              </w:pPr>
                              <w:r>
                                <w:rPr>
                                  <w:color w:val="365F91"/>
                                  <w:sz w:val="16"/>
                                </w:rPr>
                                <w:t xml:space="preserve">Updated </w:t>
                              </w:r>
                            </w:p>
                          </w:txbxContent>
                        </wps:txbx>
                        <wps:bodyPr horzOverflow="overflow" vert="horz" lIns="0" tIns="0" rIns="0" bIns="0" rtlCol="0">
                          <a:noAutofit/>
                        </wps:bodyPr>
                      </wps:wsp>
                      <wps:wsp>
                        <wps:cNvPr id="64" name="Rectangle 64"/>
                        <wps:cNvSpPr/>
                        <wps:spPr>
                          <a:xfrm>
                            <a:off x="6241669" y="512825"/>
                            <a:ext cx="654438" cy="138324"/>
                          </a:xfrm>
                          <a:prstGeom prst="rect">
                            <a:avLst/>
                          </a:prstGeom>
                          <a:ln>
                            <a:noFill/>
                          </a:ln>
                        </wps:spPr>
                        <wps:txbx>
                          <w:txbxContent>
                            <w:p w:rsidR="006C15F0" w:rsidRDefault="00C14AB4">
                              <w:pPr>
                                <w:spacing w:after="160" w:line="259" w:lineRule="auto"/>
                                <w:ind w:left="0" w:firstLine="0"/>
                              </w:pPr>
                              <w:r>
                                <w:rPr>
                                  <w:color w:val="365F91"/>
                                  <w:sz w:val="16"/>
                                </w:rPr>
                                <w:t xml:space="preserve">  01/06/2020</w:t>
                              </w:r>
                            </w:p>
                          </w:txbxContent>
                        </wps:txbx>
                        <wps:bodyPr horzOverflow="overflow" vert="horz" lIns="0" tIns="0" rIns="0" bIns="0" rtlCol="0">
                          <a:noAutofit/>
                        </wps:bodyPr>
                      </wps:wsp>
                      <wps:wsp>
                        <wps:cNvPr id="65" name="Rectangle 65"/>
                        <wps:cNvSpPr/>
                        <wps:spPr>
                          <a:xfrm>
                            <a:off x="6732397" y="512825"/>
                            <a:ext cx="30691" cy="138324"/>
                          </a:xfrm>
                          <a:prstGeom prst="rect">
                            <a:avLst/>
                          </a:prstGeom>
                          <a:ln>
                            <a:noFill/>
                          </a:ln>
                        </wps:spPr>
                        <wps:txbx>
                          <w:txbxContent>
                            <w:p w:rsidR="006C15F0" w:rsidRDefault="00F207F5">
                              <w:pPr>
                                <w:spacing w:after="160" w:line="259" w:lineRule="auto"/>
                                <w:ind w:left="0" w:firstLine="0"/>
                              </w:pPr>
                              <w:r>
                                <w:rPr>
                                  <w:color w:val="365F91"/>
                                  <w:sz w:val="16"/>
                                </w:rPr>
                                <w:t xml:space="preserve"> </w:t>
                              </w:r>
                            </w:p>
                          </w:txbxContent>
                        </wps:txbx>
                        <wps:bodyPr horzOverflow="overflow" vert="horz" lIns="0" tIns="0" rIns="0" bIns="0" rtlCol="0">
                          <a:noAutofit/>
                        </wps:bodyPr>
                      </wps:wsp>
                    </wpg:wgp>
                  </a:graphicData>
                </a:graphic>
              </wp:anchor>
            </w:drawing>
          </mc:Choice>
          <mc:Fallback>
            <w:pict>
              <v:group id="Group 8627" o:spid="_x0000_s1026" style="position:absolute;left:0;text-align:left;margin-left:.75pt;margin-top:.75pt;width:610.4pt;height:791.15pt;z-index:251658240;mso-position-horizontal-relative:page;mso-position-vertical-relative:page" coordsize="77520,10047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">
                <v:rect id="Rectangle 6" o:spid="_x0000_s1027" style="position:absolute;left:38773;top:932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rsidR="006C15F0" w:rsidRDefault="00F207F5">
                        <w:pPr>
                          <w:spacing w:after="160" w:line="259" w:lineRule="auto"/>
                          <w:ind w:left="0" w:firstLine="0"/>
                        </w:pPr>
                        <w:r>
                          <w:rPr>
                            <w:b/>
                          </w:rPr>
                          <w:t xml:space="preserve"> </w:t>
                        </w:r>
                      </w:p>
                    </w:txbxContent>
                  </v:textbox>
                </v:rect>
                <v:rect id="Rectangle 7" o:spid="_x0000_s1028" style="position:absolute;left:39093;top:932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rsidR="006C15F0" w:rsidRDefault="00F207F5">
                        <w:pPr>
                          <w:spacing w:after="160" w:line="259" w:lineRule="auto"/>
                          <w:ind w:left="0" w:firstLine="0"/>
                        </w:pPr>
                        <w:r>
                          <w:rPr>
                            <w:b/>
                          </w:rPr>
                          <w:t xml:space="preserve"> </w:t>
                        </w:r>
                      </w:p>
                    </w:txbxContent>
                  </v:textbox>
                </v:rect>
                <v:rect id="Rectangle 8" o:spid="_x0000_s1029" style="position:absolute;left:38773;top:12602;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rsidR="006C15F0" w:rsidRDefault="00F207F5">
                        <w:pPr>
                          <w:spacing w:after="160" w:line="259" w:lineRule="auto"/>
                          <w:ind w:left="0" w:firstLine="0"/>
                        </w:pPr>
                        <w:r>
                          <w:rPr>
                            <w:b/>
                            <w:sz w:val="24"/>
                          </w:rPr>
                          <w:t xml:space="preserve"> </w:t>
                        </w:r>
                      </w:p>
                    </w:txbxContent>
                  </v:textbox>
                </v:rect>
                <v:rect id="Rectangle 9" o:spid="_x0000_s1030" style="position:absolute;left:39123;top:12602;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rsidR="006C15F0" w:rsidRDefault="00F207F5">
                        <w:pPr>
                          <w:spacing w:after="160" w:line="259" w:lineRule="auto"/>
                          <w:ind w:left="0" w:firstLine="0"/>
                        </w:pPr>
                        <w:r>
                          <w:rPr>
                            <w:b/>
                            <w:sz w:val="24"/>
                          </w:rPr>
                          <w:t xml:space="preserve"> </w:t>
                        </w:r>
                      </w:p>
                    </w:txbxContent>
                  </v:textbox>
                </v:rect>
                <v:rect id="Rectangle 10" o:spid="_x0000_s1031" style="position:absolute;left:39458;top:12602;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rsidR="006C15F0" w:rsidRDefault="00F207F5">
                        <w:pPr>
                          <w:spacing w:after="160" w:line="259" w:lineRule="auto"/>
                          <w:ind w:left="0" w:firstLine="0"/>
                        </w:pPr>
                        <w:r>
                          <w:rPr>
                            <w:b/>
                            <w:sz w:val="24"/>
                          </w:rPr>
                          <w:t xml:space="preserve"> </w:t>
                        </w:r>
                      </w:p>
                    </w:txbxContent>
                  </v:textbox>
                </v:rect>
                <v:rect id="Rectangle 11" o:spid="_x0000_s1032" style="position:absolute;left:9051;top:16015;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rsidR="006C15F0" w:rsidRDefault="00F207F5">
                        <w:pPr>
                          <w:spacing w:after="160" w:line="259" w:lineRule="auto"/>
                          <w:ind w:left="0" w:firstLine="0"/>
                        </w:pPr>
                        <w:r>
                          <w:rPr>
                            <w:b/>
                            <w:sz w:val="24"/>
                          </w:rPr>
                          <w:t xml:space="preserve"> </w:t>
                        </w:r>
                      </w:p>
                    </w:txbxContent>
                  </v:textbox>
                </v:rect>
                <v:rect id="Rectangle 12" o:spid="_x0000_s1033" style="position:absolute;left:9402;top:16015;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rsidR="006C15F0" w:rsidRDefault="00F207F5">
                        <w:pPr>
                          <w:spacing w:after="160" w:line="259" w:lineRule="auto"/>
                          <w:ind w:left="0" w:firstLine="0"/>
                        </w:pPr>
                        <w:r>
                          <w:rPr>
                            <w:b/>
                            <w:sz w:val="24"/>
                          </w:rPr>
                          <w:t xml:space="preserve"> </w:t>
                        </w:r>
                      </w:p>
                    </w:txbxContent>
                  </v:textbox>
                </v:rect>
                <v:rect id="Rectangle 13" o:spid="_x0000_s1034" style="position:absolute;left:9051;top:19368;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rsidR="006C15F0" w:rsidRDefault="00F207F5">
                        <w:pPr>
                          <w:spacing w:after="160" w:line="259" w:lineRule="auto"/>
                          <w:ind w:left="0" w:firstLine="0"/>
                        </w:pPr>
                        <w:r>
                          <w:t xml:space="preserve"> </w:t>
                        </w:r>
                      </w:p>
                    </w:txbxContent>
                  </v:textbox>
                </v:rect>
                <v:rect id="Rectangle 14" o:spid="_x0000_s1035" style="position:absolute;left:9051;top:22599;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rsidR="006C15F0" w:rsidRDefault="00F207F5">
                        <w:pPr>
                          <w:spacing w:after="160" w:line="259" w:lineRule="auto"/>
                          <w:ind w:left="0" w:firstLine="0"/>
                        </w:pPr>
                        <w:r>
                          <w:t xml:space="preserve"> </w:t>
                        </w:r>
                      </w:p>
                    </w:txbxContent>
                  </v:textbox>
                </v:rect>
                <v:rect id="Rectangle 15" o:spid="_x0000_s1036" style="position:absolute;left:9051;top:25830;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rsidR="006C15F0" w:rsidRDefault="00F207F5">
                        <w:pPr>
                          <w:spacing w:after="160" w:line="259" w:lineRule="auto"/>
                          <w:ind w:left="0" w:firstLine="0"/>
                        </w:pPr>
                        <w:r>
                          <w:t xml:space="preserve"> </w:t>
                        </w:r>
                      </w:p>
                    </w:txbxContent>
                  </v:textbox>
                </v:rect>
                <v:rect id="Rectangle 16" o:spid="_x0000_s1037" style="position:absolute;left:9051;top:29061;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rsidR="006C15F0" w:rsidRDefault="00F207F5">
                        <w:pPr>
                          <w:spacing w:after="160" w:line="259" w:lineRule="auto"/>
                          <w:ind w:left="0" w:firstLine="0"/>
                        </w:pPr>
                        <w:r>
                          <w:t xml:space="preserve"> </w:t>
                        </w:r>
                      </w:p>
                    </w:txbxContent>
                  </v:textbox>
                </v:rect>
                <v:rect id="Rectangle 17" o:spid="_x0000_s1038" style="position:absolute;left:9051;top:32311;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rsidR="006C15F0" w:rsidRDefault="00F207F5">
                        <w:pPr>
                          <w:spacing w:after="160" w:line="259" w:lineRule="auto"/>
                          <w:ind w:left="0" w:firstLine="0"/>
                        </w:pPr>
                        <w:r>
                          <w:t xml:space="preserve"> </w:t>
                        </w:r>
                      </w:p>
                    </w:txbxContent>
                  </v:textbox>
                </v:rect>
                <v:rect id="Rectangle 18" o:spid="_x0000_s1039" style="position:absolute;left:9051;top:35542;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rsidR="006C15F0" w:rsidRDefault="00F207F5">
                        <w:pPr>
                          <w:spacing w:after="160" w:line="259" w:lineRule="auto"/>
                          <w:ind w:left="0" w:firstLine="0"/>
                        </w:pPr>
                        <w:r>
                          <w:t xml:space="preserve"> </w:t>
                        </w:r>
                      </w:p>
                    </w:txbxContent>
                  </v:textbox>
                </v:rect>
                <v:rect id="Rectangle 19" o:spid="_x0000_s1040" style="position:absolute;left:9051;top:38773;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rsidR="006C15F0" w:rsidRDefault="00F207F5">
                        <w:pPr>
                          <w:spacing w:after="160" w:line="259" w:lineRule="auto"/>
                          <w:ind w:left="0" w:firstLine="0"/>
                        </w:pPr>
                        <w:r>
                          <w:t xml:space="preserve"> </w:t>
                        </w:r>
                      </w:p>
                    </w:txbxContent>
                  </v:textbox>
                </v:rect>
                <v:rect id="Rectangle 20" o:spid="_x0000_s1041" style="position:absolute;left:9051;top:42003;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rsidR="006C15F0" w:rsidRDefault="00F207F5">
                        <w:pPr>
                          <w:spacing w:after="160" w:line="259" w:lineRule="auto"/>
                          <w:ind w:left="0" w:firstLine="0"/>
                        </w:pPr>
                        <w:r>
                          <w:t xml:space="preserve"> </w:t>
                        </w:r>
                      </w:p>
                    </w:txbxContent>
                  </v:textbox>
                </v:rect>
                <v:rect id="Rectangle 21" o:spid="_x0000_s1042" style="position:absolute;left:9051;top:45234;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rsidR="006C15F0" w:rsidRDefault="00F207F5">
                        <w:pPr>
                          <w:spacing w:after="160" w:line="259" w:lineRule="auto"/>
                          <w:ind w:left="0" w:firstLine="0"/>
                        </w:pPr>
                        <w:r>
                          <w:t xml:space="preserve"> </w:t>
                        </w:r>
                      </w:p>
                    </w:txbxContent>
                  </v:textbox>
                </v:rect>
                <v:rect id="Rectangle 22" o:spid="_x0000_s1043" style="position:absolute;left:9051;top:48465;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rsidR="006C15F0" w:rsidRDefault="00F207F5">
                        <w:pPr>
                          <w:spacing w:after="160" w:line="259" w:lineRule="auto"/>
                          <w:ind w:left="0" w:firstLine="0"/>
                        </w:pPr>
                        <w:r>
                          <w:t xml:space="preserve"> </w:t>
                        </w:r>
                      </w:p>
                    </w:txbxContent>
                  </v:textbox>
                </v:rect>
                <v:rect id="Rectangle 23" o:spid="_x0000_s1044" style="position:absolute;left:61258;top:58755;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rsidR="006C15F0" w:rsidRDefault="00F207F5">
                        <w:pPr>
                          <w:spacing w:after="160" w:line="259" w:lineRule="auto"/>
                          <w:ind w:left="0" w:firstLine="0"/>
                        </w:pPr>
                        <w:r>
                          <w:t xml:space="preserve"> </w:t>
                        </w:r>
                      </w:p>
                    </w:txbxContent>
                  </v:textbox>
                </v:rect>
                <v:rect id="Rectangle 24" o:spid="_x0000_s1045" style="position:absolute;left:9051;top:61605;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rsidR="006C15F0" w:rsidRDefault="00F207F5">
                        <w:pPr>
                          <w:spacing w:after="160" w:line="259" w:lineRule="auto"/>
                          <w:ind w:left="0" w:firstLine="0"/>
                        </w:pPr>
                        <w:r>
                          <w:rPr>
                            <w:b/>
                          </w:rPr>
                          <w:t xml:space="preserve"> </w:t>
                        </w:r>
                      </w:p>
                    </w:txbxContent>
                  </v:textbox>
                </v:rect>
                <v:rect id="Rectangle 25" o:spid="_x0000_s1046" style="position:absolute;left:9051;top:64836;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rsidR="006C15F0" w:rsidRDefault="00F207F5">
                        <w:pPr>
                          <w:spacing w:after="160" w:line="259" w:lineRule="auto"/>
                          <w:ind w:left="0" w:firstLine="0"/>
                        </w:pPr>
                        <w:r>
                          <w:t xml:space="preserve"> </w:t>
                        </w:r>
                      </w:p>
                    </w:txbxContent>
                  </v:textbox>
                </v:rect>
                <v:rect id="Rectangle 26" o:spid="_x0000_s1047" style="position:absolute;left:9051;top:68066;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rsidR="006C15F0" w:rsidRDefault="00F207F5">
                        <w:pPr>
                          <w:spacing w:after="160" w:line="259" w:lineRule="auto"/>
                          <w:ind w:left="0" w:firstLine="0"/>
                        </w:pPr>
                        <w:r>
                          <w:t xml:space="preserve"> </w:t>
                        </w:r>
                      </w:p>
                    </w:txbxContent>
                  </v:textbox>
                </v:rect>
                <v:rect id="Rectangle 27" o:spid="_x0000_s1048" style="position:absolute;left:46136;top:71297;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rsidR="006C15F0" w:rsidRDefault="00F207F5">
                        <w:pPr>
                          <w:spacing w:after="160" w:line="259" w:lineRule="auto"/>
                          <w:ind w:left="0" w:firstLine="0"/>
                        </w:pPr>
                        <w:r>
                          <w:t xml:space="preserve"> </w:t>
                        </w:r>
                      </w:p>
                    </w:txbxContent>
                  </v:textbox>
                </v:rect>
                <v:rect id="Rectangle 28" o:spid="_x0000_s1049" style="position:absolute;left:46136;top:74528;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rsidR="006C15F0" w:rsidRDefault="00F207F5">
                        <w:pPr>
                          <w:spacing w:after="160" w:line="259" w:lineRule="auto"/>
                          <w:ind w:left="0" w:firstLine="0"/>
                        </w:pPr>
                        <w:r>
                          <w:t xml:space="preserve"> </w:t>
                        </w:r>
                      </w:p>
                    </w:txbxContent>
                  </v:textbox>
                </v:rect>
                <v:rect id="Rectangle 29" o:spid="_x0000_s1050" style="position:absolute;left:46136;top:7776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rsidR="006C15F0" w:rsidRDefault="00F207F5">
                        <w:pPr>
                          <w:spacing w:after="160" w:line="259" w:lineRule="auto"/>
                          <w:ind w:left="0" w:firstLine="0"/>
                        </w:pPr>
                        <w:r>
                          <w:t xml:space="preserve"> </w:t>
                        </w:r>
                      </w:p>
                    </w:txbxContent>
                  </v:textbox>
                </v:rect>
                <v:rect id="Rectangle 30" o:spid="_x0000_s1051" style="position:absolute;left:46136;top:8099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rsidR="006C15F0" w:rsidRDefault="00F207F5">
                        <w:pPr>
                          <w:spacing w:after="160" w:line="259" w:lineRule="auto"/>
                          <w:ind w:left="0" w:firstLine="0"/>
                        </w:pPr>
                        <w:r>
                          <w:t xml:space="preserve"> </w:t>
                        </w:r>
                      </w:p>
                    </w:txbxContent>
                  </v:textbox>
                </v:rect>
                <v:rect id="Rectangle 31" o:spid="_x0000_s1052" style="position:absolute;left:46136;top:84225;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rsidR="006C15F0" w:rsidRDefault="00F207F5">
                        <w:pPr>
                          <w:spacing w:after="160" w:line="259" w:lineRule="auto"/>
                          <w:ind w:left="0" w:firstLine="0"/>
                        </w:pPr>
                        <w:r>
                          <w:t xml:space="preserve"> </w:t>
                        </w:r>
                      </w:p>
                    </w:txbxContent>
                  </v:textbox>
                </v:rect>
                <v:rect id="Rectangle 32" o:spid="_x0000_s1053" style="position:absolute;left:46136;top:87455;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rsidR="006C15F0" w:rsidRDefault="00F207F5">
                        <w:pPr>
                          <w:spacing w:after="160" w:line="259" w:lineRule="auto"/>
                          <w:ind w:left="0" w:firstLine="0"/>
                        </w:pPr>
                        <w:r>
                          <w:t xml:space="preserve"> </w:t>
                        </w:r>
                      </w:p>
                    </w:txbxContent>
                  </v:textbox>
                </v:rect>
                <v:shape id="Picture 34" o:spid="_x0000_s1054" type="#_x0000_t75" style="position:absolute;left:9048;top:51409;width:52121;height:83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">
                  <v:imagedata r:id="rId8" o:title=""/>
                </v:shape>
                <v:rect id="Rectangle 35" o:spid="_x0000_s1055" style="position:absolute;left:12861;top:73575;width:37449;height:4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rsidR="006C15F0" w:rsidRDefault="000F6FF6">
                        <w:pPr>
                          <w:spacing w:after="160" w:line="259" w:lineRule="auto"/>
                          <w:ind w:left="0" w:firstLine="0"/>
                        </w:pPr>
                        <w:r>
                          <w:rPr>
                            <w:rFonts w:ascii="Cambria" w:eastAsia="Cambria" w:hAnsi="Cambria" w:cs="Cambria"/>
                            <w:b/>
                            <w:sz w:val="48"/>
                          </w:rPr>
                          <w:t>Surgical Technology</w:t>
                        </w:r>
                        <w:r w:rsidR="00F207F5">
                          <w:rPr>
                            <w:rFonts w:ascii="Cambria" w:eastAsia="Cambria" w:hAnsi="Cambria" w:cs="Cambria"/>
                            <w:b/>
                            <w:sz w:val="48"/>
                          </w:rPr>
                          <w:t xml:space="preserve"> </w:t>
                        </w:r>
                      </w:p>
                    </w:txbxContent>
                  </v:textbox>
                </v:rect>
                <v:rect id="Rectangle 36" o:spid="_x0000_s1056" style="position:absolute;left:20435;top:77145;width:16418;height:40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rsidR="006C15F0" w:rsidRDefault="00F207F5">
                        <w:pPr>
                          <w:spacing w:after="160" w:line="259" w:lineRule="auto"/>
                          <w:ind w:left="0" w:firstLine="0"/>
                        </w:pPr>
                        <w:r>
                          <w:rPr>
                            <w:rFonts w:ascii="Cambria" w:eastAsia="Cambria" w:hAnsi="Cambria" w:cs="Cambria"/>
                            <w:b/>
                            <w:sz w:val="48"/>
                          </w:rPr>
                          <w:t>Program</w:t>
                        </w:r>
                      </w:p>
                    </w:txbxContent>
                  </v:textbox>
                </v:rect>
                <v:rect id="Rectangle 37" o:spid="_x0000_s1057" style="position:absolute;left:32783;top:77145;width:892;height:40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rsidR="006C15F0" w:rsidRDefault="00F207F5">
                        <w:pPr>
                          <w:spacing w:after="160" w:line="259" w:lineRule="auto"/>
                          <w:ind w:left="0" w:firstLine="0"/>
                        </w:pPr>
                        <w:r>
                          <w:rPr>
                            <w:rFonts w:ascii="Cambria" w:eastAsia="Cambria" w:hAnsi="Cambria" w:cs="Cambria"/>
                            <w:b/>
                            <w:sz w:val="48"/>
                          </w:rPr>
                          <w:t xml:space="preserve"> </w:t>
                        </w:r>
                      </w:p>
                    </w:txbxContent>
                  </v:textbox>
                </v:rect>
                <v:rect id="Rectangle 38" o:spid="_x0000_s1058" style="position:absolute;left:9051;top:79984;width:3832;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rsidR="006C15F0" w:rsidRDefault="00F207F5">
                        <w:pPr>
                          <w:spacing w:after="160" w:line="259" w:lineRule="auto"/>
                          <w:ind w:left="0" w:firstLine="0"/>
                        </w:pPr>
                        <w:r>
                          <w:rPr>
                            <w:b/>
                            <w:sz w:val="40"/>
                          </w:rPr>
                          <w:t xml:space="preserve">     </w:t>
                        </w:r>
                      </w:p>
                    </w:txbxContent>
                  </v:textbox>
                </v:rect>
                <v:rect id="Rectangle 39" o:spid="_x0000_s1059" style="position:absolute;left:11916;top:80556;width:536;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rsidR="006C15F0" w:rsidRDefault="00F207F5">
                        <w:pPr>
                          <w:spacing w:after="160" w:line="259" w:lineRule="auto"/>
                          <w:ind w:left="0" w:firstLine="0"/>
                        </w:pPr>
                        <w:r>
                          <w:rPr>
                            <w:sz w:val="28"/>
                          </w:rPr>
                          <w:t xml:space="preserve"> </w:t>
                        </w:r>
                      </w:p>
                    </w:txbxContent>
                  </v:textbox>
                </v:rect>
                <v:rect id="Rectangle 40" o:spid="_x0000_s1060" style="position:absolute;left:9051;top:82720;width:33970;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rsidR="006C15F0" w:rsidRDefault="00F207F5">
                        <w:pPr>
                          <w:spacing w:after="160" w:line="259" w:lineRule="auto"/>
                          <w:ind w:left="0" w:firstLine="0"/>
                        </w:pPr>
                        <w:r>
                          <w:rPr>
                            <w:sz w:val="28"/>
                          </w:rPr>
                          <w:t>Application and Information Packet</w:t>
                        </w:r>
                      </w:p>
                    </w:txbxContent>
                  </v:textbox>
                </v:rect>
                <v:rect id="Rectangle 41" o:spid="_x0000_s1061" style="position:absolute;left:34612;top:82720;width:536;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rsidR="006C15F0" w:rsidRDefault="00F207F5">
                        <w:pPr>
                          <w:spacing w:after="160" w:line="259" w:lineRule="auto"/>
                          <w:ind w:left="0" w:firstLine="0"/>
                        </w:pPr>
                        <w:r>
                          <w:rPr>
                            <w:sz w:val="28"/>
                          </w:rPr>
                          <w:t xml:space="preserve"> </w:t>
                        </w:r>
                      </w:p>
                    </w:txbxContent>
                  </v:textbox>
                </v:rect>
                <v:rect id="Rectangle 42" o:spid="_x0000_s1062" style="position:absolute;left:9051;top:84804;width:16845;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rsidR="006C15F0" w:rsidRDefault="00F207F5">
                        <w:pPr>
                          <w:spacing w:after="160" w:line="259" w:lineRule="auto"/>
                          <w:ind w:left="0" w:firstLine="0"/>
                        </w:pPr>
                        <w:r>
                          <w:t>HEALTH PROFESSIONS</w:t>
                        </w:r>
                      </w:p>
                    </w:txbxContent>
                  </v:textbox>
                </v:rect>
                <v:rect id="Rectangle 43" o:spid="_x0000_s1063" style="position:absolute;left:21700;top:8480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rsidR="006C15F0" w:rsidRDefault="00F207F5">
                        <w:pPr>
                          <w:spacing w:after="160" w:line="259" w:lineRule="auto"/>
                          <w:ind w:left="0" w:firstLine="0"/>
                        </w:pPr>
                        <w:r>
                          <w:t xml:space="preserve"> </w:t>
                        </w:r>
                      </w:p>
                    </w:txbxContent>
                  </v:textbox>
                </v:rect>
                <v:rect id="Rectangle 44" o:spid="_x0000_s1064" style="position:absolute;left:9051;top:86511;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rsidR="006C15F0" w:rsidRDefault="00F207F5">
                        <w:pPr>
                          <w:spacing w:after="160" w:line="259" w:lineRule="auto"/>
                          <w:ind w:left="0" w:firstLine="0"/>
                        </w:pPr>
                        <w:r>
                          <w:t xml:space="preserve"> </w:t>
                        </w:r>
                      </w:p>
                    </w:txbxContent>
                  </v:textbox>
                </v:rect>
                <v:rect id="Rectangle 45" o:spid="_x0000_s1065" style="position:absolute;left:9051;top:88217;width:9149;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rsidR="006C15F0" w:rsidRDefault="00F207F5">
                        <w:pPr>
                          <w:spacing w:after="160" w:line="259" w:lineRule="auto"/>
                          <w:ind w:left="0" w:firstLine="0"/>
                        </w:pPr>
                        <w:r>
                          <w:rPr>
                            <w:b/>
                          </w:rPr>
                          <w:t xml:space="preserve">DEADLINE:  </w:t>
                        </w:r>
                      </w:p>
                    </w:txbxContent>
                  </v:textbox>
                </v:rect>
                <v:rect id="Rectangle 46" o:spid="_x0000_s1066" style="position:absolute;left:15939;top:88217;width:29609;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rsidR="006C15F0" w:rsidRDefault="00F207F5">
                        <w:pPr>
                          <w:spacing w:after="160" w:line="259" w:lineRule="auto"/>
                          <w:ind w:left="0" w:firstLine="0"/>
                        </w:pPr>
                        <w:r>
                          <w:rPr>
                            <w:b/>
                          </w:rPr>
                          <w:t>First Friday in August for Fall Semester</w:t>
                        </w:r>
                      </w:p>
                    </w:txbxContent>
                  </v:textbox>
                </v:rect>
                <v:rect id="Rectangle 47" o:spid="_x0000_s1067" style="position:absolute;left:38209;top:88217;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rsidR="006C15F0" w:rsidRDefault="00F207F5">
                        <w:pPr>
                          <w:spacing w:after="160" w:line="259" w:lineRule="auto"/>
                          <w:ind w:left="0" w:firstLine="0"/>
                        </w:pPr>
                        <w:r>
                          <w:rPr>
                            <w:b/>
                          </w:rPr>
                          <w:t xml:space="preserve"> </w:t>
                        </w:r>
                      </w:p>
                    </w:txbxContent>
                  </v:textbox>
                </v:rect>
                <v:rect id="Rectangle 48" o:spid="_x0000_s1068" style="position:absolute;left:9051;top:89924;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rsidR="006C15F0" w:rsidRDefault="00F207F5">
                        <w:pPr>
                          <w:spacing w:after="160" w:line="259" w:lineRule="auto"/>
                          <w:ind w:left="0" w:firstLine="0"/>
                        </w:pPr>
                        <w:r>
                          <w:rPr>
                            <w:b/>
                          </w:rPr>
                          <w:t xml:space="preserve"> </w:t>
                        </w:r>
                      </w:p>
                    </w:txbxContent>
                  </v:textbox>
                </v:rect>
                <v:shape id="Shape 49" o:spid="_x0000_s1069" style="position:absolute;left:50196;top:12763;width:27324;height:63754;visibility:visible;mso-wrap-style:square;v-text-anchor:top" coordsize="2732405,637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" path="m2732405,l,6375400e" filled="f" strokecolor="#a7c0de">
                  <v:path arrowok="t" textboxrect="0,0,2732405,6375400"/>
                </v:shape>
                <v:shape id="Shape 50" o:spid="_x0000_s1070" style="position:absolute;left:43922;top:66200;width:33598;height:34276;visibility:visible;mso-wrap-style:square;v-text-anchor:top" coordsize="3359785,3427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" path="m2353628,20930v433544,16279,816745,166040,1006157,354453l3359785,3427573r-2412746,-556c509905,2992979,,1918433,736600,821661,1155581,199726,1796214,,2353628,20930xe" fillcolor="#a7c0de" stroked="f" strokeweight="0">
                  <v:path arrowok="t" textboxrect="0,0,3359785,3427573"/>
                </v:shape>
                <v:shape id="Shape 52" o:spid="_x0000_s1071" style="position:absolute;left:48331;top:68616;width:27366;height:29048;visibility:visible;mso-wrap-style:square;v-text-anchor:top" coordsize="2736596,2904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" path="m1338072,15622c2084578,,2703195,630428,2719959,1423925v16637,793482,-574929,1449438,-1321435,1465135c652018,2904757,33401,2274253,16637,1480821,,687325,591566,31369,1338072,15622xe" fillcolor="#d3dfef" stroked="f" strokeweight="0">
                  <v:path arrowok="t" textboxrect="0,0,2736596,2904757"/>
                </v:shape>
                <v:shape id="Shape 54" o:spid="_x0000_s1072" style="position:absolute;left:48799;top:70568;width:20701;height:21975;visibility:visible;mso-wrap-style:square;v-text-anchor:top" coordsize="2070100,2197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" path="m1012190,11810c1576832,,2044827,477011,2057527,1077213v12573,600330,-434975,1096531,-999617,1108406c493268,2197493,25273,1720469,12573,1120267,,519937,447548,23749,1012190,11810xe" fillcolor="#7ba1cd" stroked="f" strokeweight="0">
                  <v:path arrowok="t" textboxrect="0,0,2070100,2197493"/>
                </v:shape>
                <v:shape id="Shape 55" o:spid="_x0000_s1073" style="position:absolute;left:26155;width:19418;height:24479;visibility:visible;mso-wrap-style:square;v-text-anchor:top" coordsize="1941830,244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" path="m,l1941830,2447925e" filled="f" strokecolor="#a7c0de">
                  <v:path arrowok="t" textboxrect="0,0,1941830,2447925"/>
                </v:shape>
                <v:shape id="Shape 56" o:spid="_x0000_s1074" style="position:absolute;left:42271;top:2724;width:26137;height:26136;visibility:visible;mso-wrap-style:square;v-text-anchor:top" coordsize="2613660,261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" path="m1306830,v721741,,1306830,585089,1306830,1306830c2613660,2028571,2028571,2613660,1306830,2613660,585089,2613660,,2028571,,1306830,,585089,585089,,1306830,xe" fillcolor="#a7c0de" stroked="f" strokeweight="0">
                  <v:path arrowok="t" textboxrect="0,0,2613660,2613660"/>
                </v:shape>
                <v:shape id="Shape 57" o:spid="_x0000_s1075" style="position:absolute;left:42900;top:6623;width:21381;height:21380;visibility:visible;mso-wrap-style:square;v-text-anchor:top" coordsize="2138045,2138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" path="m1068959,v590423,,1069086,478663,1069086,1069086c2138045,1659382,1659382,2138045,1068959,2138045,478663,2138045,,1659382,,1069086,,478663,478663,,1068959,xe" fillcolor="#d3dfef" stroked="f" strokeweight="0">
                  <v:path arrowok="t" textboxrect="0,0,2138045,2138045"/>
                </v:shape>
                <v:shape id="Shape 58" o:spid="_x0000_s1076" style="position:absolute;left:43427;top:10756;width:16212;height:16212;visibility:visible;mso-wrap-style:square;v-text-anchor:top" coordsize="1621155,1621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" path="m810514,v447675,,810641,362966,810641,810514c1621155,1258189,1258189,1621155,810514,1621155,362966,1621155,,1258189,,810514,,362966,362966,,810514,xe" fillcolor="#7ba1cd" stroked="f" strokeweight="0">
                  <v:path arrowok="t" textboxrect="0,0,1621155,1621155"/>
                </v:shape>
                <v:shape id="Shape 59" o:spid="_x0000_s1077" style="position:absolute;width:47701;height:46901;visibility:visible;mso-wrap-style:square;v-text-anchor:top" coordsize="4770120,4690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" path="m,l4770120,4690110e" filled="f" strokecolor="#a7c0de">
                  <v:path arrowok="t" textboxrect="0,0,4770120,4690110"/>
                </v:shape>
                <v:shape id="Shape 60" o:spid="_x0000_s1078" style="position:absolute;left:44958;top:34309;width:14071;height:14071;visibility:visible;mso-wrap-style:square;v-text-anchor:top" coordsize="1407160,140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" path="m703580,v388620,,703580,314960,703580,703580c1407160,1092200,1092200,1407160,703580,1407160,314960,1407160,,1092200,,703580,,314960,314960,,703580,xe" fillcolor="#a7c0de" stroked="f" strokeweight="0">
                  <v:path arrowok="t" textboxrect="0,0,1407160,1407160"/>
                </v:shape>
                <v:shape id="Shape 61" o:spid="_x0000_s1079" style="position:absolute;left:45300;top:36429;width:11513;height:11513;visibility:visible;mso-wrap-style:square;v-text-anchor:top" coordsize="1151255,1151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" path="m575564,v318008,,575691,257683,575691,575564c1151255,893572,893572,1151255,575564,1151255,257683,1151255,,893572,,575564,,257683,257683,,575564,xe" fillcolor="#d3dfef" stroked="f" strokeweight="0">
                  <v:path arrowok="t" textboxrect="0,0,1151255,1151255"/>
                </v:shape>
                <v:shape id="Shape 62" o:spid="_x0000_s1080" style="position:absolute;left:45586;top:38608;width:8731;height:8731;visibility:visible;mso-wrap-style:square;v-text-anchor:top" coordsize="873125,87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" path="m436499,c677672,,873125,195453,873125,436499v,241173,-195453,436626,-436626,436626c195453,873125,,677672,,436499,,195453,195453,,436499,xe" fillcolor="#7ba1cd" stroked="f" strokeweight="0">
                  <v:path arrowok="t" textboxrect="0,0,873125,873125"/>
                </v:shape>
                <v:rect id="Rectangle 63" o:spid="_x0000_s1081" style="position:absolute;left:58602;top:5128;width:5075;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8KwwAAANsAAAAPAAAAZHJzL2Rvd25yZXYueG1sRI9Bi8Iw&#10;FITvC/sfwlvwtqarI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migfCsMAAADbAAAADwAA&#10;AAAAAAAAAAAAAAAHAgAAZHJzL2Rvd25yZXYueG1sUEsFBgAAAAADAAMAtwAAAPcCAAAAAA==&#10;" filled="f" stroked="f">
                  <v:textbox inset="0,0,0,0">
                    <w:txbxContent>
                      <w:p w:rsidR="006C15F0" w:rsidRDefault="00F207F5">
                        <w:pPr>
                          <w:spacing w:after="160" w:line="259" w:lineRule="auto"/>
                          <w:ind w:left="0" w:firstLine="0"/>
                        </w:pPr>
                        <w:r>
                          <w:rPr>
                            <w:color w:val="365F91"/>
                            <w:sz w:val="16"/>
                          </w:rPr>
                          <w:t xml:space="preserve">Updated </w:t>
                        </w:r>
                      </w:p>
                    </w:txbxContent>
                  </v:textbox>
                </v:rect>
                <v:rect id="Rectangle 64" o:spid="_x0000_s1082" style="position:absolute;left:62416;top:5128;width:6545;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Yd+wwAAANsAAAAPAAAAZHJzL2Rvd25yZXYueG1sRI9Bi8Iw&#10;FITvC/sfwlvwtqYrIl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FcGHfsMAAADbAAAADwAA&#10;AAAAAAAAAAAAAAAHAgAAZHJzL2Rvd25yZXYueG1sUEsFBgAAAAADAAMAtwAAAPcCAAAAAA==&#10;" filled="f" stroked="f">
                  <v:textbox inset="0,0,0,0">
                    <w:txbxContent>
                      <w:p w:rsidR="006C15F0" w:rsidRDefault="00C14AB4">
                        <w:pPr>
                          <w:spacing w:after="160" w:line="259" w:lineRule="auto"/>
                          <w:ind w:left="0" w:firstLine="0"/>
                        </w:pPr>
                        <w:r>
                          <w:rPr>
                            <w:color w:val="365F91"/>
                            <w:sz w:val="16"/>
                          </w:rPr>
                          <w:t xml:space="preserve">  01/06/2020</w:t>
                        </w:r>
                      </w:p>
                    </w:txbxContent>
                  </v:textbox>
                </v:rect>
                <v:rect id="Rectangle 65" o:spid="_x0000_s1083" style="position:absolute;left:67323;top:5128;width:307;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SLlwwAAANsAAAAPAAAAZHJzL2Rvd25yZXYueG1sRI9Bi8Iw&#10;FITvC/sfwlvwtqYrK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eo0i5cMAAADbAAAADwAA&#10;AAAAAAAAAAAAAAAHAgAAZHJzL2Rvd25yZXYueG1sUEsFBgAAAAADAAMAtwAAAPcCAAAAAA==&#10;" filled="f" stroked="f">
                  <v:textbox inset="0,0,0,0">
                    <w:txbxContent>
                      <w:p w:rsidR="006C15F0" w:rsidRDefault="00F207F5">
                        <w:pPr>
                          <w:spacing w:after="160" w:line="259" w:lineRule="auto"/>
                          <w:ind w:left="0" w:firstLine="0"/>
                        </w:pPr>
                        <w:r>
                          <w:rPr>
                            <w:color w:val="365F91"/>
                            <w:sz w:val="16"/>
                          </w:rPr>
                          <w:t xml:space="preserve"> </w:t>
                        </w:r>
                      </w:p>
                    </w:txbxContent>
                  </v:textbox>
                </v:rect>
                <w10:wrap type="topAndBottom" anchorx="page" anchory="page"/>
              </v:group>
            </w:pict>
          </mc:Fallback>
        </mc:AlternateContent>
      </w:r>
      <w:r>
        <w:br w:type="page"/>
      </w:r>
      <w:bookmarkStart w:id="0" w:name="_GoBack"/>
      <w:bookmarkEnd w:id="0"/>
    </w:p>
    <w:p w:rsidR="006C15F0" w:rsidRDefault="00F207F5">
      <w:pPr>
        <w:spacing w:after="240" w:line="259" w:lineRule="auto"/>
        <w:ind w:left="0" w:firstLine="0"/>
      </w:pPr>
      <w:r>
        <w:lastRenderedPageBreak/>
        <w:t xml:space="preserve"> </w:t>
      </w:r>
    </w:p>
    <w:p w:rsidR="006C15F0" w:rsidRDefault="00F207F5">
      <w:pPr>
        <w:spacing w:after="198" w:line="259" w:lineRule="auto"/>
        <w:ind w:right="2"/>
        <w:jc w:val="center"/>
      </w:pPr>
      <w:r>
        <w:rPr>
          <w:b/>
          <w:sz w:val="24"/>
        </w:rPr>
        <w:t>Health Professions Program at Utah State University</w:t>
      </w:r>
      <w:r>
        <w:t xml:space="preserve"> </w:t>
      </w:r>
    </w:p>
    <w:p w:rsidR="006C15F0" w:rsidRDefault="00482A5D">
      <w:pPr>
        <w:pStyle w:val="Heading1"/>
        <w:spacing w:after="198" w:line="259" w:lineRule="auto"/>
        <w:jc w:val="center"/>
      </w:pPr>
      <w:r>
        <w:t>Surgical Technology</w:t>
      </w:r>
      <w:r w:rsidR="00F207F5">
        <w:t xml:space="preserve"> </w:t>
      </w:r>
    </w:p>
    <w:p w:rsidR="000F6FF6" w:rsidRDefault="001B2F68">
      <w:pPr>
        <w:spacing w:after="224"/>
        <w:ind w:left="-5"/>
      </w:pPr>
      <w:r>
        <w:t>The Surgical Technology</w:t>
      </w:r>
      <w:r w:rsidR="00F207F5">
        <w:t xml:space="preserve"> Program is an Associate </w:t>
      </w:r>
      <w:r w:rsidR="000F6FF6">
        <w:t xml:space="preserve">of Science </w:t>
      </w:r>
      <w:r w:rsidR="00F207F5">
        <w:t>Degree program that can be completed in four semesters, after completing one semester of prerequisites. The prerequisites must be completed prior to the student applying for and being accep</w:t>
      </w:r>
      <w:r w:rsidR="000F6FF6">
        <w:t>ted into the Surgical Technology</w:t>
      </w:r>
      <w:r w:rsidR="00F207F5">
        <w:t xml:space="preserve"> (ST) Pr</w:t>
      </w:r>
      <w:r>
        <w:t>ogram.  Surgical t</w:t>
      </w:r>
      <w:r w:rsidR="000F6FF6">
        <w:t>echnologists</w:t>
      </w:r>
      <w:r w:rsidR="00F207F5">
        <w:t xml:space="preserve"> assist in operations under the supervision of surgeons, registered nurses and other surgical personnel</w:t>
      </w:r>
      <w:r w:rsidR="000F6FF6">
        <w:t xml:space="preserve">.  </w:t>
      </w:r>
      <w:r w:rsidR="000F6FF6" w:rsidRPr="000F6FF6">
        <w:rPr>
          <w:rFonts w:ascii="Arial" w:hAnsi="Arial" w:cs="Arial"/>
          <w:color w:val="auto"/>
        </w:rPr>
        <w:t xml:space="preserve"> </w:t>
      </w:r>
      <w:r w:rsidR="000F6FF6">
        <w:rPr>
          <w:rFonts w:asciiTheme="minorHAnsi" w:hAnsiTheme="minorHAnsi" w:cstheme="minorHAnsi"/>
          <w:color w:val="auto"/>
        </w:rPr>
        <w:t>They</w:t>
      </w:r>
      <w:r w:rsidR="000F6FF6" w:rsidRPr="000F6FF6">
        <w:rPr>
          <w:rFonts w:asciiTheme="minorHAnsi" w:hAnsiTheme="minorHAnsi" w:cstheme="minorHAnsi"/>
          <w:color w:val="auto"/>
        </w:rPr>
        <w:t xml:space="preserve"> must be knowledgeable in preparing the operating room, establishing and maintaining the sterile field, aseptic technique, setting up surgical equipment, supplies and s</w:t>
      </w:r>
      <w:r w:rsidR="000F6FF6">
        <w:rPr>
          <w:rFonts w:asciiTheme="minorHAnsi" w:hAnsiTheme="minorHAnsi" w:cstheme="minorHAnsi"/>
          <w:color w:val="auto"/>
        </w:rPr>
        <w:t>olutions.  During surgery the surgical technologist</w:t>
      </w:r>
      <w:r w:rsidR="000F6FF6" w:rsidRPr="000F6FF6">
        <w:rPr>
          <w:rFonts w:asciiTheme="minorHAnsi" w:hAnsiTheme="minorHAnsi" w:cstheme="minorHAnsi"/>
          <w:color w:val="auto"/>
        </w:rPr>
        <w:t xml:space="preserve"> passes instruments, fluids, medications, and supplies to the surgeon as well as anticipating the needs of the surgeon for any given surgical procedure</w:t>
      </w:r>
      <w:r w:rsidR="000F6FF6" w:rsidRPr="004F1BFB">
        <w:rPr>
          <w:rFonts w:ascii="Arial" w:hAnsi="Arial" w:cs="Arial"/>
          <w:color w:val="auto"/>
        </w:rPr>
        <w:t>.</w:t>
      </w:r>
      <w:r w:rsidR="000F6FF6">
        <w:t xml:space="preserve"> </w:t>
      </w:r>
      <w:r w:rsidR="00F207F5">
        <w:t xml:space="preserve"> Students receive an Associate of Applied Science Degree in Surgical Technology from Utah State University upon completion of academic coursework and clinical experience. </w:t>
      </w:r>
    </w:p>
    <w:p w:rsidR="006C15F0" w:rsidRDefault="00F207F5">
      <w:pPr>
        <w:spacing w:after="224"/>
        <w:ind w:left="-5"/>
      </w:pPr>
      <w:r>
        <w:t xml:space="preserve"> Upon the successful completion of coursework, students will be eligible to sit for </w:t>
      </w:r>
      <w:r w:rsidR="000F6FF6">
        <w:t xml:space="preserve">the Certified Surgical Technologist (CST) certification exam administered by </w:t>
      </w:r>
      <w:r>
        <w:t>the National Board of Surgical Technology and Surgical Assisting (N</w:t>
      </w:r>
      <w:r w:rsidR="000F6FF6">
        <w:t>BSTSA)</w:t>
      </w:r>
      <w:r>
        <w:rPr>
          <w:b/>
        </w:rPr>
        <w:t>.</w:t>
      </w:r>
      <w:r>
        <w:t xml:space="preserve">  If the student successfully passes this </w:t>
      </w:r>
      <w:r w:rsidR="000F6FF6">
        <w:t xml:space="preserve">national board, they will be conferred the title of Certified Surgical Technologist (CST).  </w:t>
      </w:r>
      <w:r>
        <w:t xml:space="preserve"> </w:t>
      </w:r>
      <w:r w:rsidR="000F6FF6">
        <w:t>The USU Surgical Technology</w:t>
      </w:r>
      <w:r w:rsidR="008A59D9">
        <w:t xml:space="preserve"> curriculum was</w:t>
      </w:r>
      <w:r w:rsidR="000F6FF6">
        <w:t xml:space="preserve"> developed </w:t>
      </w:r>
      <w:r w:rsidR="008A59D9">
        <w:t xml:space="preserve">utilizing the curriculum recommendations of </w:t>
      </w:r>
      <w:r w:rsidR="000F6FF6">
        <w:t>the Association of Surgical Technologist (AST) Core Curriculum, 6</w:t>
      </w:r>
      <w:r w:rsidR="000F6FF6" w:rsidRPr="000F6FF6">
        <w:rPr>
          <w:vertAlign w:val="superscript"/>
        </w:rPr>
        <w:t>th</w:t>
      </w:r>
      <w:r w:rsidR="000F6FF6">
        <w:t xml:space="preserve"> edition</w:t>
      </w:r>
      <w:r>
        <w:t>.  Students successfully completing the program will b</w:t>
      </w:r>
      <w:r w:rsidR="008A59D9">
        <w:t>e well prepared for a career as an entry-level (advanced beginner) surgical technologist</w:t>
      </w:r>
      <w:r>
        <w:t xml:space="preserve">. </w:t>
      </w:r>
    </w:p>
    <w:p w:rsidR="006C15F0" w:rsidRDefault="00F207F5">
      <w:pPr>
        <w:spacing w:after="239" w:line="259" w:lineRule="auto"/>
        <w:ind w:left="0" w:firstLine="0"/>
      </w:pPr>
      <w:r>
        <w:t xml:space="preserve"> </w:t>
      </w:r>
    </w:p>
    <w:p w:rsidR="006C15F0" w:rsidRDefault="001B2F68">
      <w:pPr>
        <w:pStyle w:val="Heading1"/>
        <w:spacing w:after="279" w:line="259" w:lineRule="auto"/>
        <w:ind w:right="6"/>
        <w:jc w:val="center"/>
      </w:pPr>
      <w:r>
        <w:t>Surgical Technology</w:t>
      </w:r>
      <w:r w:rsidR="00F207F5">
        <w:t xml:space="preserve"> Entrance Requirements </w:t>
      </w:r>
    </w:p>
    <w:p w:rsidR="006C15F0" w:rsidRDefault="00F207F5">
      <w:pPr>
        <w:spacing w:after="268"/>
        <w:ind w:left="-5"/>
      </w:pPr>
      <w:r>
        <w:t>Utah State University has an open admission policy. Applicants will be admitted without regard to race, color, religion, sex, national origin, age, disability, or veteran’s status. In addition, discrimination on the basis of sexual orientation for employees in all aspects of employment and for students in academic programs and activities is prohibited.</w:t>
      </w:r>
      <w:r>
        <w:rPr>
          <w:rFonts w:ascii="Times New Roman" w:eastAsia="Times New Roman" w:hAnsi="Times New Roman" w:cs="Times New Roman"/>
          <w:sz w:val="24"/>
        </w:rPr>
        <w:t xml:space="preserve"> </w:t>
      </w:r>
      <w:r>
        <w:t xml:space="preserve">High school graduation or GED is required to be accepted into the program. Acceptance into this program will be by the selection process. </w:t>
      </w:r>
    </w:p>
    <w:p w:rsidR="006C15F0" w:rsidRDefault="00F207F5">
      <w:pPr>
        <w:spacing w:after="268"/>
      </w:pPr>
      <w:r>
        <w:rPr>
          <w:b/>
        </w:rPr>
        <w:t xml:space="preserve">General Admissions Procedures </w:t>
      </w:r>
    </w:p>
    <w:p w:rsidR="006C15F0" w:rsidRDefault="00F207F5">
      <w:pPr>
        <w:spacing w:after="304"/>
        <w:ind w:left="-5"/>
      </w:pPr>
      <w:r>
        <w:t xml:space="preserve">To be officially admitted to the college as a full-time matriculated student, an applicant must submit the following: </w:t>
      </w:r>
    </w:p>
    <w:p w:rsidR="006C15F0" w:rsidRDefault="00F207F5">
      <w:pPr>
        <w:numPr>
          <w:ilvl w:val="0"/>
          <w:numId w:val="1"/>
        </w:numPr>
        <w:spacing w:after="12" w:line="259" w:lineRule="auto"/>
        <w:ind w:hanging="360"/>
      </w:pPr>
      <w:r>
        <w:t xml:space="preserve">A completed </w:t>
      </w:r>
      <w:hyperlink r:id="rId9">
        <w:r>
          <w:rPr>
            <w:color w:val="0000FF"/>
            <w:u w:val="single" w:color="0000FF"/>
          </w:rPr>
          <w:t>Application for Admission.</w:t>
        </w:r>
      </w:hyperlink>
      <w:hyperlink r:id="rId10">
        <w:r>
          <w:t xml:space="preserve"> </w:t>
        </w:r>
      </w:hyperlink>
    </w:p>
    <w:p w:rsidR="006C15F0" w:rsidRDefault="00F207F5">
      <w:pPr>
        <w:numPr>
          <w:ilvl w:val="0"/>
          <w:numId w:val="1"/>
        </w:numPr>
        <w:ind w:hanging="360"/>
      </w:pPr>
      <w:r>
        <w:t xml:space="preserve">A $50 nonrefundable application fee. </w:t>
      </w:r>
    </w:p>
    <w:p w:rsidR="006C15F0" w:rsidRDefault="00F207F5">
      <w:pPr>
        <w:numPr>
          <w:ilvl w:val="0"/>
          <w:numId w:val="1"/>
        </w:numPr>
        <w:spacing w:after="26"/>
        <w:ind w:hanging="360"/>
      </w:pPr>
      <w:r>
        <w:t xml:space="preserve">Official transcripts of all previous high school and/or their GED and college work if the student is a transfer student. </w:t>
      </w:r>
    </w:p>
    <w:p w:rsidR="006C15F0" w:rsidRDefault="00F207F5">
      <w:pPr>
        <w:numPr>
          <w:ilvl w:val="0"/>
          <w:numId w:val="1"/>
        </w:numPr>
        <w:spacing w:after="270"/>
        <w:ind w:hanging="360"/>
      </w:pPr>
      <w:r>
        <w:t xml:space="preserve">Placement and evaluation exam. ACT (American College Test), or Accuplacer Exam for English &amp; ALEKS Exam for Math. </w:t>
      </w:r>
    </w:p>
    <w:p w:rsidR="006C15F0" w:rsidRDefault="00F207F5">
      <w:pPr>
        <w:spacing w:after="0" w:line="259" w:lineRule="auto"/>
        <w:ind w:left="0" w:firstLine="0"/>
      </w:pPr>
      <w:r>
        <w:t xml:space="preserve"> </w:t>
      </w:r>
    </w:p>
    <w:p w:rsidR="00F207F5" w:rsidRDefault="00F207F5">
      <w:pPr>
        <w:spacing w:after="270"/>
        <w:ind w:left="-5"/>
      </w:pPr>
    </w:p>
    <w:p w:rsidR="006C15F0" w:rsidRDefault="00F207F5">
      <w:pPr>
        <w:spacing w:after="270"/>
        <w:ind w:left="-5"/>
      </w:pPr>
      <w:r>
        <w:t xml:space="preserve">Notification of acceptance and resident status will be sent from the Health Professions Department Chairperson. If a student's application is incomplete at the time of registration, the student will not be admitted to the program. Students applying for financial aid, must be a high school graduate or GED recipient, and be matriculated before receiving aid. </w:t>
      </w:r>
    </w:p>
    <w:p w:rsidR="006C15F0" w:rsidRDefault="00F207F5">
      <w:pPr>
        <w:spacing w:after="272"/>
        <w:ind w:left="-5"/>
      </w:pPr>
      <w:r>
        <w:t xml:space="preserve">A declaration of a major is accomplished through the Application for Admission. Students desiring to change their majors after acceptance are required to complete "A Change of Major" form at the Admissions and Records Office. </w:t>
      </w:r>
    </w:p>
    <w:p w:rsidR="006C15F0" w:rsidRDefault="00F207F5">
      <w:r>
        <w:rPr>
          <w:b/>
        </w:rPr>
        <w:t xml:space="preserve">Returning Students </w:t>
      </w:r>
    </w:p>
    <w:p w:rsidR="006C15F0" w:rsidRDefault="00F207F5">
      <w:pPr>
        <w:ind w:left="-5"/>
      </w:pPr>
      <w:r>
        <w:t xml:space="preserve">A student who has been away for more than 2 semesters, must submit a new application for admission along with a $20.00 reapplication admission fee. Those who have attended other colleges or universities in the interim will be asked to submit transcripts of all college credits. </w:t>
      </w:r>
    </w:p>
    <w:p w:rsidR="006C15F0" w:rsidRDefault="00F207F5">
      <w:pPr>
        <w:spacing w:after="0" w:line="259" w:lineRule="auto"/>
        <w:ind w:left="0" w:firstLine="0"/>
      </w:pPr>
      <w:r>
        <w:t xml:space="preserve"> </w:t>
      </w:r>
    </w:p>
    <w:p w:rsidR="006C15F0" w:rsidRDefault="00F207F5">
      <w:r>
        <w:rPr>
          <w:b/>
        </w:rPr>
        <w:t xml:space="preserve">Enrollment Prior to High School Graduation </w:t>
      </w:r>
    </w:p>
    <w:p w:rsidR="006C15F0" w:rsidRDefault="00F207F5">
      <w:pPr>
        <w:ind w:left="-5"/>
      </w:pPr>
      <w:r>
        <w:t xml:space="preserve">An academically qualified high school student who wishes to enroll at USU Eastern or USU Blanding must fill out a Concurrent Enrollment-Early College form as well as a Student Acknowledgement &amp; Parental Consent Agreement form. </w:t>
      </w:r>
      <w:r>
        <w:rPr>
          <w:b/>
        </w:rPr>
        <w:t xml:space="preserve">Students may work concurrently on high school classes and the college courses </w:t>
      </w:r>
      <w:r>
        <w:rPr>
          <w:b/>
          <w:u w:val="single" w:color="000000"/>
        </w:rPr>
        <w:t>required</w:t>
      </w:r>
      <w:r>
        <w:rPr>
          <w:b/>
        </w:rPr>
        <w:t xml:space="preserve"> for acceptance into the ST Program, while still in high school. </w:t>
      </w:r>
    </w:p>
    <w:p w:rsidR="006C15F0" w:rsidRDefault="00F207F5">
      <w:pPr>
        <w:spacing w:after="0" w:line="259" w:lineRule="auto"/>
        <w:ind w:left="0" w:firstLine="0"/>
      </w:pPr>
      <w:r>
        <w:rPr>
          <w:b/>
        </w:rPr>
        <w:t xml:space="preserve"> </w:t>
      </w:r>
    </w:p>
    <w:p w:rsidR="006C15F0" w:rsidRDefault="00F207F5">
      <w:r>
        <w:rPr>
          <w:b/>
        </w:rPr>
        <w:t xml:space="preserve">Transfer Students </w:t>
      </w:r>
    </w:p>
    <w:p w:rsidR="006C15F0" w:rsidRDefault="00F207F5">
      <w:pPr>
        <w:ind w:left="-5"/>
      </w:pPr>
      <w:r>
        <w:t xml:space="preserve">A transfer student from another college or university must submit the following:  </w:t>
      </w:r>
    </w:p>
    <w:p w:rsidR="006C15F0" w:rsidRDefault="00F207F5">
      <w:pPr>
        <w:numPr>
          <w:ilvl w:val="1"/>
          <w:numId w:val="3"/>
        </w:numPr>
        <w:spacing w:after="12" w:line="259" w:lineRule="auto"/>
        <w:ind w:hanging="360"/>
      </w:pPr>
      <w:r>
        <w:t xml:space="preserve">A completed </w:t>
      </w:r>
      <w:hyperlink r:id="rId11">
        <w:r>
          <w:rPr>
            <w:color w:val="0000FF"/>
            <w:u w:val="single" w:color="0000FF"/>
          </w:rPr>
          <w:t>Application for Admission.</w:t>
        </w:r>
      </w:hyperlink>
      <w:hyperlink r:id="rId12">
        <w:r>
          <w:t xml:space="preserve"> </w:t>
        </w:r>
      </w:hyperlink>
    </w:p>
    <w:p w:rsidR="006C15F0" w:rsidRDefault="00F207F5">
      <w:pPr>
        <w:numPr>
          <w:ilvl w:val="1"/>
          <w:numId w:val="3"/>
        </w:numPr>
        <w:ind w:hanging="360"/>
      </w:pPr>
      <w:r>
        <w:t xml:space="preserve">A $50 one-time nonrefundable application fee. </w:t>
      </w:r>
    </w:p>
    <w:p w:rsidR="006C15F0" w:rsidRDefault="00F207F5">
      <w:pPr>
        <w:numPr>
          <w:ilvl w:val="1"/>
          <w:numId w:val="3"/>
        </w:numPr>
        <w:spacing w:after="26"/>
        <w:ind w:hanging="360"/>
      </w:pPr>
      <w:r>
        <w:t xml:space="preserve">Official transcripts of all previous college work. (Official transcripts must be sent directly from the previous school. Hand carried transcripts will not be accepted.) </w:t>
      </w:r>
    </w:p>
    <w:p w:rsidR="006C15F0" w:rsidRDefault="00F207F5">
      <w:pPr>
        <w:numPr>
          <w:ilvl w:val="1"/>
          <w:numId w:val="3"/>
        </w:numPr>
        <w:spacing w:after="26"/>
        <w:ind w:hanging="360"/>
      </w:pPr>
      <w:r>
        <w:t xml:space="preserve">ACT or Accuplacer test scores. If a transfer student has completed 20 hours and has taken an English course equivalent to our English 1010, they will not be required to take the above tests. </w:t>
      </w:r>
    </w:p>
    <w:p w:rsidR="006C15F0" w:rsidRDefault="00F207F5">
      <w:pPr>
        <w:numPr>
          <w:ilvl w:val="1"/>
          <w:numId w:val="3"/>
        </w:numPr>
        <w:spacing w:after="26"/>
        <w:ind w:hanging="360"/>
      </w:pPr>
      <w:r>
        <w:t xml:space="preserve">A transfer student cannot transfer credits with D or E (F) grades or credits from developmental or remedial courses. </w:t>
      </w:r>
      <w:r>
        <w:rPr>
          <w:b/>
        </w:rPr>
        <w:t>Grades of C or better will be allowed for all classes required for the Program. Credits from remedial classes will not be accepted.</w:t>
      </w:r>
      <w:r>
        <w:t xml:space="preserve"> </w:t>
      </w:r>
    </w:p>
    <w:p w:rsidR="006C15F0" w:rsidRDefault="00F207F5">
      <w:pPr>
        <w:numPr>
          <w:ilvl w:val="1"/>
          <w:numId w:val="3"/>
        </w:numPr>
        <w:spacing w:after="26"/>
        <w:ind w:hanging="360"/>
      </w:pPr>
      <w:r>
        <w:t xml:space="preserve">The student must be in good standing and eligible to re-enroll at the college or university where they were most recently registered. </w:t>
      </w:r>
    </w:p>
    <w:p w:rsidR="006C15F0" w:rsidRDefault="00F207F5">
      <w:pPr>
        <w:numPr>
          <w:ilvl w:val="1"/>
          <w:numId w:val="3"/>
        </w:numPr>
        <w:ind w:hanging="360"/>
      </w:pPr>
      <w:r>
        <w:t xml:space="preserve">Transfer students will not be matriculated until official transcripts of all high school, previous college or university work are submitted to USU Eastern Blanding. </w:t>
      </w:r>
    </w:p>
    <w:p w:rsidR="006C15F0" w:rsidRDefault="00F207F5">
      <w:pPr>
        <w:spacing w:after="0" w:line="259" w:lineRule="auto"/>
        <w:ind w:left="0" w:firstLine="0"/>
      </w:pPr>
      <w:r>
        <w:rPr>
          <w:b/>
        </w:rPr>
        <w:t xml:space="preserve"> </w:t>
      </w:r>
    </w:p>
    <w:p w:rsidR="006C15F0" w:rsidRDefault="00F207F5">
      <w:r>
        <w:rPr>
          <w:b/>
        </w:rPr>
        <w:t xml:space="preserve">Students with Disabilities </w:t>
      </w:r>
    </w:p>
    <w:p w:rsidR="006C15F0" w:rsidRDefault="00F207F5">
      <w:pPr>
        <w:ind w:left="-5"/>
      </w:pPr>
      <w:r>
        <w:t xml:space="preserve">If a student has a disability that qualifies under the Americans with Disabilities Act (ADA) and requires reasonable accommodation, that student should contact the Disability Resource Center for information on appropriate policies and procedures.  Disabilities covered by ADA may include learning, sensory, emotional, physical or medical impairments. </w:t>
      </w:r>
    </w:p>
    <w:p w:rsidR="006C15F0" w:rsidRDefault="00F207F5">
      <w:pPr>
        <w:spacing w:after="0" w:line="259" w:lineRule="auto"/>
        <w:ind w:left="0" w:firstLine="0"/>
      </w:pPr>
      <w:r>
        <w:t xml:space="preserve"> </w:t>
      </w:r>
    </w:p>
    <w:p w:rsidR="009B0267" w:rsidRDefault="00F207F5" w:rsidP="009B0267">
      <w:pPr>
        <w:ind w:left="-5"/>
      </w:pPr>
      <w:r>
        <w:t xml:space="preserve">Students may contact the DRC to determine if they qualify for accommodations.  Students at USU Blanding may contact Sarah Gosney (435-678-8161) in the Student Services hall or call directly to the USU DRC at 1-435-797-2444. </w:t>
      </w:r>
      <w:r w:rsidR="009B0267">
        <w:t xml:space="preserve">Please contact the DRC as early in the semester as possible. </w:t>
      </w:r>
    </w:p>
    <w:p w:rsidR="006C15F0" w:rsidRDefault="006C15F0">
      <w:pPr>
        <w:ind w:left="-5"/>
      </w:pPr>
    </w:p>
    <w:p w:rsidR="006C15F0" w:rsidRDefault="00F207F5">
      <w:pPr>
        <w:spacing w:after="0" w:line="259" w:lineRule="auto"/>
        <w:ind w:left="0" w:firstLine="0"/>
      </w:pPr>
      <w:r>
        <w:t xml:space="preserve"> </w:t>
      </w:r>
    </w:p>
    <w:p w:rsidR="006C15F0" w:rsidRDefault="00F207F5">
      <w:pPr>
        <w:spacing w:after="0" w:line="259" w:lineRule="auto"/>
        <w:ind w:left="0" w:firstLine="0"/>
      </w:pPr>
      <w:r>
        <w:rPr>
          <w:b/>
          <w:sz w:val="24"/>
        </w:rPr>
        <w:t xml:space="preserve">Application Requirements Checklist </w:t>
      </w:r>
    </w:p>
    <w:p w:rsidR="006C15F0" w:rsidRDefault="00F207F5">
      <w:pPr>
        <w:spacing w:after="12" w:line="259" w:lineRule="auto"/>
        <w:ind w:left="0" w:firstLine="0"/>
      </w:pPr>
      <w:r>
        <w:rPr>
          <w:b/>
        </w:rPr>
        <w:t xml:space="preserve"> </w:t>
      </w:r>
    </w:p>
    <w:p w:rsidR="006C15F0" w:rsidRDefault="00F207F5">
      <w:pPr>
        <w:spacing w:after="228"/>
        <w:ind w:left="370"/>
      </w:pPr>
      <w:r>
        <w:rPr>
          <w:b/>
        </w:rPr>
        <w:t>1.</w:t>
      </w:r>
      <w:r>
        <w:rPr>
          <w:rFonts w:ascii="Arial" w:eastAsia="Arial" w:hAnsi="Arial" w:cs="Arial"/>
          <w:b/>
        </w:rPr>
        <w:t xml:space="preserve"> </w:t>
      </w:r>
      <w:r w:rsidR="001B2F68">
        <w:rPr>
          <w:b/>
        </w:rPr>
        <w:t>Complete the Surgical Technology</w:t>
      </w:r>
      <w:r>
        <w:rPr>
          <w:b/>
        </w:rPr>
        <w:t xml:space="preserve"> Application and return it to: </w:t>
      </w:r>
    </w:p>
    <w:p w:rsidR="001B2F68" w:rsidRDefault="00A320EE" w:rsidP="001B2F68">
      <w:pPr>
        <w:ind w:firstLine="350"/>
      </w:pPr>
      <w:r>
        <w:t xml:space="preserve">      </w:t>
      </w:r>
      <w:r w:rsidR="008A59D9">
        <w:t xml:space="preserve"> </w:t>
      </w:r>
      <w:r w:rsidR="00C14AB4">
        <w:t xml:space="preserve">Teryn Lyman-Keune, </w:t>
      </w:r>
      <w:r>
        <w:t>Coordinator</w:t>
      </w:r>
      <w:r w:rsidR="001B2F68">
        <w:t xml:space="preserve"> for Health Professions</w:t>
      </w:r>
    </w:p>
    <w:p w:rsidR="006C15F0" w:rsidRPr="001B2F68" w:rsidRDefault="001B2F68" w:rsidP="001B2F68">
      <w:pPr>
        <w:ind w:firstLine="350"/>
      </w:pPr>
      <w:r>
        <w:t xml:space="preserve">       </w:t>
      </w:r>
      <w:r w:rsidR="00A320EE">
        <w:t xml:space="preserve">Health Professions Building </w:t>
      </w:r>
      <w:r w:rsidRPr="009B0267">
        <w:rPr>
          <w:rFonts w:asciiTheme="minorHAnsi" w:eastAsiaTheme="minorHAnsi" w:hAnsiTheme="minorHAnsi" w:cstheme="minorHAnsi"/>
          <w:color w:val="auto"/>
        </w:rPr>
        <w:t>(Physical Address:  344 West 800 North)</w:t>
      </w:r>
    </w:p>
    <w:p w:rsidR="006C15F0" w:rsidRDefault="00F207F5">
      <w:pPr>
        <w:ind w:left="-5"/>
      </w:pPr>
      <w:r>
        <w:t xml:space="preserve">              Utah State University Blanding Campus </w:t>
      </w:r>
    </w:p>
    <w:p w:rsidR="006C15F0" w:rsidRDefault="00F207F5">
      <w:pPr>
        <w:tabs>
          <w:tab w:val="center" w:pos="1623"/>
        </w:tabs>
        <w:ind w:left="-15" w:firstLine="0"/>
      </w:pPr>
      <w:r>
        <w:t xml:space="preserve"> </w:t>
      </w:r>
      <w:r>
        <w:tab/>
      </w:r>
      <w:r w:rsidR="00A320EE">
        <w:t xml:space="preserve">             </w:t>
      </w:r>
      <w:r>
        <w:t xml:space="preserve">576 West 200 South </w:t>
      </w:r>
      <w:r w:rsidR="00A320EE">
        <w:t>(You may mail applications to this address)</w:t>
      </w:r>
    </w:p>
    <w:p w:rsidR="006C15F0" w:rsidRDefault="00F207F5">
      <w:pPr>
        <w:tabs>
          <w:tab w:val="center" w:pos="1613"/>
        </w:tabs>
        <w:spacing w:after="302"/>
        <w:ind w:left="-15" w:firstLine="0"/>
      </w:pPr>
      <w:r>
        <w:t xml:space="preserve"> </w:t>
      </w:r>
      <w:r>
        <w:tab/>
        <w:t xml:space="preserve">Blanding, UT  84511      </w:t>
      </w:r>
    </w:p>
    <w:p w:rsidR="006C15F0" w:rsidRDefault="00F207F5">
      <w:pPr>
        <w:ind w:left="370"/>
      </w:pPr>
      <w:r>
        <w:t>2.</w:t>
      </w:r>
      <w:r>
        <w:rPr>
          <w:rFonts w:ascii="Arial" w:eastAsia="Arial" w:hAnsi="Arial" w:cs="Arial"/>
        </w:rPr>
        <w:t xml:space="preserve"> </w:t>
      </w:r>
      <w:r>
        <w:t xml:space="preserve">Students must have a minimum </w:t>
      </w:r>
      <w:r>
        <w:rPr>
          <w:b/>
        </w:rPr>
        <w:t>GPA of 3.00 for admittance</w:t>
      </w:r>
      <w:r>
        <w:t xml:space="preserve"> into the program and </w:t>
      </w:r>
      <w:r>
        <w:rPr>
          <w:b/>
        </w:rPr>
        <w:t xml:space="preserve">maintain a </w:t>
      </w:r>
    </w:p>
    <w:p w:rsidR="006C15F0" w:rsidRDefault="00F207F5">
      <w:pPr>
        <w:spacing w:after="277"/>
        <w:ind w:left="715"/>
      </w:pPr>
      <w:r>
        <w:rPr>
          <w:b/>
        </w:rPr>
        <w:t>3.00 GPA throughout the program</w:t>
      </w:r>
      <w:r>
        <w:rPr>
          <w:sz w:val="24"/>
        </w:rPr>
        <w:t xml:space="preserve"> </w:t>
      </w:r>
    </w:p>
    <w:p w:rsidR="006C15F0" w:rsidRDefault="00F207F5">
      <w:pPr>
        <w:spacing w:after="273" w:line="259" w:lineRule="auto"/>
        <w:ind w:left="720" w:firstLine="0"/>
      </w:pPr>
      <w:r>
        <w:t xml:space="preserve">  </w:t>
      </w:r>
      <w:r>
        <w:rPr>
          <w:sz w:val="24"/>
        </w:rPr>
        <w:t xml:space="preserve"> </w:t>
      </w:r>
    </w:p>
    <w:p w:rsidR="006C15F0" w:rsidRDefault="00F207F5">
      <w:pPr>
        <w:numPr>
          <w:ilvl w:val="1"/>
          <w:numId w:val="2"/>
        </w:numPr>
        <w:ind w:hanging="360"/>
      </w:pPr>
      <w:r>
        <w:rPr>
          <w:b/>
        </w:rPr>
        <w:t>Advising -</w:t>
      </w:r>
      <w:r>
        <w:rPr>
          <w:sz w:val="24"/>
        </w:rPr>
        <w:t xml:space="preserve"> </w:t>
      </w:r>
      <w:r>
        <w:t>Students inter</w:t>
      </w:r>
      <w:r w:rsidR="008A59D9">
        <w:t>ested in the Surgical Technology</w:t>
      </w:r>
      <w:r>
        <w:t xml:space="preserve"> (ST) Program must complete a ST Program Application, be accepted and provide all required documents </w:t>
      </w:r>
      <w:r>
        <w:rPr>
          <w:b/>
        </w:rPr>
        <w:t>PRIOR</w:t>
      </w:r>
      <w:r>
        <w:t xml:space="preserve"> to registering for ST classes.</w:t>
      </w:r>
      <w:r>
        <w:rPr>
          <w:sz w:val="24"/>
        </w:rPr>
        <w:t xml:space="preserve"> </w:t>
      </w:r>
    </w:p>
    <w:p w:rsidR="006C15F0" w:rsidRDefault="00F207F5">
      <w:pPr>
        <w:spacing w:after="34" w:line="259" w:lineRule="auto"/>
        <w:ind w:left="720" w:firstLine="0"/>
      </w:pPr>
      <w:r>
        <w:rPr>
          <w:sz w:val="24"/>
        </w:rPr>
        <w:t xml:space="preserve"> </w:t>
      </w:r>
    </w:p>
    <w:p w:rsidR="006C15F0" w:rsidRDefault="00F207F5">
      <w:pPr>
        <w:numPr>
          <w:ilvl w:val="1"/>
          <w:numId w:val="2"/>
        </w:numPr>
        <w:spacing w:after="26"/>
        <w:ind w:hanging="360"/>
      </w:pPr>
      <w:r>
        <w:rPr>
          <w:b/>
        </w:rPr>
        <w:t xml:space="preserve">Registration Date and Time - </w:t>
      </w:r>
      <w:r>
        <w:t>Please visit the USU Eastern or USU Blanding Website for registration information.</w:t>
      </w:r>
      <w:r>
        <w:rPr>
          <w:sz w:val="24"/>
        </w:rPr>
        <w:t xml:space="preserve"> </w:t>
      </w:r>
    </w:p>
    <w:p w:rsidR="006C15F0" w:rsidRDefault="00F207F5">
      <w:pPr>
        <w:spacing w:after="34" w:line="259" w:lineRule="auto"/>
        <w:ind w:left="720" w:firstLine="0"/>
      </w:pPr>
      <w:r>
        <w:rPr>
          <w:sz w:val="24"/>
        </w:rPr>
        <w:t xml:space="preserve"> </w:t>
      </w:r>
    </w:p>
    <w:p w:rsidR="006C15F0" w:rsidRDefault="00F207F5">
      <w:pPr>
        <w:numPr>
          <w:ilvl w:val="1"/>
          <w:numId w:val="2"/>
        </w:numPr>
        <w:ind w:hanging="360"/>
      </w:pPr>
      <w:r>
        <w:rPr>
          <w:b/>
        </w:rPr>
        <w:t xml:space="preserve">The background check must be ordered and/or uploaded to your Compliance Tracker packet through CastleBranch.  Please use this link:  </w:t>
      </w:r>
      <w:r>
        <w:rPr>
          <w:b/>
          <w:color w:val="4F81BD"/>
          <w:u w:val="single" w:color="4F81BD"/>
        </w:rPr>
        <w:t>portal.castlebranch.com/ut61</w:t>
      </w:r>
      <w:r>
        <w:rPr>
          <w:b/>
          <w:color w:val="4F81BD"/>
        </w:rPr>
        <w:t xml:space="preserve">   </w:t>
      </w:r>
      <w:r>
        <w:rPr>
          <w:b/>
          <w:i/>
        </w:rPr>
        <w:t>A fee will be charged.</w:t>
      </w:r>
      <w:r>
        <w:rPr>
          <w:sz w:val="24"/>
        </w:rPr>
        <w:t xml:space="preserve"> </w:t>
      </w:r>
    </w:p>
    <w:p w:rsidR="006C15F0" w:rsidRDefault="00F207F5">
      <w:pPr>
        <w:spacing w:after="119"/>
        <w:ind w:left="1450"/>
      </w:pPr>
      <w:r>
        <w:rPr>
          <w:noProof/>
        </w:rPr>
        <w:drawing>
          <wp:inline distT="0" distB="0" distL="0" distR="0">
            <wp:extent cx="126365" cy="126365"/>
            <wp:effectExtent l="0" t="0" r="0" b="0"/>
            <wp:docPr id="430" name="Picture 430"/>
            <wp:cNvGraphicFramePr/>
            <a:graphic xmlns:a="http://schemas.openxmlformats.org/drawingml/2006/main">
              <a:graphicData uri="http://schemas.openxmlformats.org/drawingml/2006/picture">
                <pic:pic xmlns:pic="http://schemas.openxmlformats.org/drawingml/2006/picture">
                  <pic:nvPicPr>
                    <pic:cNvPr id="430" name="Picture 430"/>
                    <pic:cNvPicPr/>
                  </pic:nvPicPr>
                  <pic:blipFill>
                    <a:blip r:embed="rId13"/>
                    <a:stretch>
                      <a:fillRect/>
                    </a:stretch>
                  </pic:blipFill>
                  <pic:spPr>
                    <a:xfrm>
                      <a:off x="0" y="0"/>
                      <a:ext cx="126365" cy="126365"/>
                    </a:xfrm>
                    <a:prstGeom prst="rect">
                      <a:avLst/>
                    </a:prstGeom>
                  </pic:spPr>
                </pic:pic>
              </a:graphicData>
            </a:graphic>
          </wp:inline>
        </w:drawing>
      </w:r>
      <w:r>
        <w:rPr>
          <w:rFonts w:ascii="Arial" w:eastAsia="Arial" w:hAnsi="Arial" w:cs="Arial"/>
          <w:sz w:val="24"/>
        </w:rPr>
        <w:t xml:space="preserve"> </w:t>
      </w:r>
      <w:r>
        <w:rPr>
          <w:b/>
        </w:rPr>
        <w:t>Background Check</w:t>
      </w:r>
      <w:r>
        <w:rPr>
          <w:b/>
          <w:sz w:val="24"/>
        </w:rPr>
        <w:t xml:space="preserve"> </w:t>
      </w:r>
    </w:p>
    <w:p w:rsidR="00B72A1D" w:rsidRDefault="007C4D9A">
      <w:pPr>
        <w:ind w:left="1450"/>
        <w:rPr>
          <w:b/>
        </w:rPr>
      </w:pPr>
      <w:r>
        <w:pict>
          <v:shape id="Picture 435" o:spid="_x0000_i1026" type="#_x0000_t75" style="width:9.75pt;height:9.75pt;visibility:visible;mso-wrap-style:square" o:bullet="t">
            <v:imagedata r:id="rId14" o:title=""/>
          </v:shape>
        </w:pict>
      </w:r>
      <w:r w:rsidR="00F207F5">
        <w:rPr>
          <w:rFonts w:ascii="Arial" w:eastAsia="Arial" w:hAnsi="Arial" w:cs="Arial"/>
          <w:sz w:val="24"/>
        </w:rPr>
        <w:t xml:space="preserve"> </w:t>
      </w:r>
      <w:r w:rsidR="00F207F5">
        <w:rPr>
          <w:b/>
        </w:rPr>
        <w:t>Drug Screen</w:t>
      </w:r>
    </w:p>
    <w:p w:rsidR="00B72A1D" w:rsidRDefault="00B72A1D">
      <w:pPr>
        <w:ind w:left="1450"/>
        <w:rPr>
          <w:b/>
        </w:rPr>
      </w:pPr>
    </w:p>
    <w:p w:rsidR="00B72A1D" w:rsidRDefault="007C4D9A">
      <w:pPr>
        <w:ind w:left="1450"/>
        <w:rPr>
          <w:b/>
        </w:rPr>
      </w:pPr>
      <w:r>
        <w:pict>
          <v:shape id="Picture 2" o:spid="_x0000_i1027" type="#_x0000_t75" style="width:9.75pt;height:9.75pt;visibility:visible;mso-wrap-style:square">
            <v:imagedata r:id="rId14" o:title=""/>
          </v:shape>
        </w:pict>
      </w:r>
      <w:r w:rsidR="00F207F5">
        <w:rPr>
          <w:b/>
        </w:rPr>
        <w:t xml:space="preserve">  </w:t>
      </w:r>
      <w:r w:rsidR="00B72A1D">
        <w:rPr>
          <w:b/>
        </w:rPr>
        <w:t xml:space="preserve">Completed Student Health History/Immunization Form  </w:t>
      </w:r>
    </w:p>
    <w:p w:rsidR="006C15F0" w:rsidRDefault="00F207F5">
      <w:pPr>
        <w:ind w:left="1450"/>
      </w:pPr>
      <w:r>
        <w:rPr>
          <w:b/>
          <w:sz w:val="24"/>
        </w:rPr>
        <w:t xml:space="preserve"> </w:t>
      </w:r>
    </w:p>
    <w:p w:rsidR="00B72A1D" w:rsidRDefault="00B72A1D" w:rsidP="00B72A1D">
      <w:pPr>
        <w:ind w:left="1800" w:hanging="360"/>
      </w:pPr>
      <w:r>
        <w:rPr>
          <w:noProof/>
        </w:rPr>
        <w:drawing>
          <wp:inline distT="0" distB="0" distL="0" distR="0" wp14:anchorId="3A8002DC" wp14:editId="5BFA7D86">
            <wp:extent cx="126365" cy="126365"/>
            <wp:effectExtent l="0" t="0" r="0" b="0"/>
            <wp:docPr id="441" name="Picture 441"/>
            <wp:cNvGraphicFramePr/>
            <a:graphic xmlns:a="http://schemas.openxmlformats.org/drawingml/2006/main">
              <a:graphicData uri="http://schemas.openxmlformats.org/drawingml/2006/picture">
                <pic:pic xmlns:pic="http://schemas.openxmlformats.org/drawingml/2006/picture">
                  <pic:nvPicPr>
                    <pic:cNvPr id="441" name="Picture 441"/>
                    <pic:cNvPicPr/>
                  </pic:nvPicPr>
                  <pic:blipFill>
                    <a:blip r:embed="rId13"/>
                    <a:stretch>
                      <a:fillRect/>
                    </a:stretch>
                  </pic:blipFill>
                  <pic:spPr>
                    <a:xfrm>
                      <a:off x="0" y="0"/>
                      <a:ext cx="126365" cy="126365"/>
                    </a:xfrm>
                    <a:prstGeom prst="rect">
                      <a:avLst/>
                    </a:prstGeom>
                  </pic:spPr>
                </pic:pic>
              </a:graphicData>
            </a:graphic>
          </wp:inline>
        </w:drawing>
      </w:r>
      <w:r>
        <w:rPr>
          <w:b/>
          <w:sz w:val="24"/>
        </w:rPr>
        <w:t xml:space="preserve">  </w:t>
      </w:r>
      <w:r>
        <w:rPr>
          <w:b/>
        </w:rPr>
        <w:t xml:space="preserve">Students on Blanding campus </w:t>
      </w:r>
      <w:r>
        <w:rPr>
          <w:b/>
          <w:u w:val="single" w:color="000000"/>
        </w:rPr>
        <w:t>ONLY</w:t>
      </w:r>
      <w:r>
        <w:rPr>
          <w:b/>
        </w:rPr>
        <w:t xml:space="preserve"> must pay LaPriel Nakai (Cashier) $45.00 for the drug screen.  She will give the student a receipt which they should bring to their instructor or Health Professions staff assistant. Drug screens will be completed on campus.</w:t>
      </w:r>
      <w:r>
        <w:rPr>
          <w:b/>
          <w:sz w:val="24"/>
        </w:rPr>
        <w:t xml:space="preserve"> </w:t>
      </w:r>
    </w:p>
    <w:p w:rsidR="006C15F0" w:rsidRDefault="006C15F0" w:rsidP="00B72A1D">
      <w:pPr>
        <w:spacing w:after="0" w:line="259" w:lineRule="auto"/>
      </w:pPr>
    </w:p>
    <w:p w:rsidR="00B72A1D" w:rsidRDefault="00F207F5">
      <w:pPr>
        <w:tabs>
          <w:tab w:val="right" w:pos="9364"/>
        </w:tabs>
        <w:spacing w:after="0" w:line="259" w:lineRule="auto"/>
        <w:ind w:left="0" w:right="-27" w:firstLine="0"/>
        <w:rPr>
          <w:b/>
          <w:sz w:val="24"/>
        </w:rPr>
      </w:pPr>
      <w:r>
        <w:rPr>
          <w:b/>
          <w:sz w:val="24"/>
        </w:rPr>
        <w:tab/>
      </w:r>
    </w:p>
    <w:p w:rsidR="00B72A1D" w:rsidRDefault="00B72A1D">
      <w:pPr>
        <w:tabs>
          <w:tab w:val="right" w:pos="9364"/>
        </w:tabs>
        <w:spacing w:after="0" w:line="259" w:lineRule="auto"/>
        <w:ind w:left="0" w:right="-27" w:firstLine="0"/>
        <w:rPr>
          <w:b/>
          <w:sz w:val="24"/>
        </w:rPr>
      </w:pPr>
    </w:p>
    <w:p w:rsidR="00B72A1D" w:rsidRDefault="00B72A1D">
      <w:pPr>
        <w:tabs>
          <w:tab w:val="right" w:pos="9364"/>
        </w:tabs>
        <w:spacing w:after="0" w:line="259" w:lineRule="auto"/>
        <w:ind w:left="0" w:right="-27" w:firstLine="0"/>
        <w:rPr>
          <w:b/>
          <w:sz w:val="24"/>
        </w:rPr>
      </w:pPr>
    </w:p>
    <w:p w:rsidR="00B72A1D" w:rsidRDefault="00B72A1D">
      <w:pPr>
        <w:tabs>
          <w:tab w:val="right" w:pos="9364"/>
        </w:tabs>
        <w:spacing w:after="0" w:line="259" w:lineRule="auto"/>
        <w:ind w:left="0" w:right="-27" w:firstLine="0"/>
        <w:rPr>
          <w:b/>
          <w:sz w:val="24"/>
        </w:rPr>
      </w:pPr>
    </w:p>
    <w:p w:rsidR="00B72A1D" w:rsidRDefault="00B72A1D">
      <w:pPr>
        <w:tabs>
          <w:tab w:val="right" w:pos="9364"/>
        </w:tabs>
        <w:spacing w:after="0" w:line="259" w:lineRule="auto"/>
        <w:ind w:left="0" w:right="-27" w:firstLine="0"/>
        <w:rPr>
          <w:b/>
          <w:sz w:val="24"/>
        </w:rPr>
      </w:pPr>
    </w:p>
    <w:p w:rsidR="00B72A1D" w:rsidRDefault="00B72A1D">
      <w:pPr>
        <w:tabs>
          <w:tab w:val="right" w:pos="9364"/>
        </w:tabs>
        <w:spacing w:after="0" w:line="259" w:lineRule="auto"/>
        <w:ind w:left="0" w:right="-27" w:firstLine="0"/>
        <w:rPr>
          <w:b/>
          <w:sz w:val="24"/>
        </w:rPr>
      </w:pPr>
    </w:p>
    <w:p w:rsidR="00B72A1D" w:rsidRDefault="00B72A1D">
      <w:pPr>
        <w:tabs>
          <w:tab w:val="right" w:pos="9364"/>
        </w:tabs>
        <w:spacing w:after="0" w:line="259" w:lineRule="auto"/>
        <w:ind w:left="0" w:right="-27" w:firstLine="0"/>
        <w:rPr>
          <w:b/>
          <w:sz w:val="24"/>
        </w:rPr>
      </w:pPr>
    </w:p>
    <w:p w:rsidR="006C15F0" w:rsidRDefault="001B2F68">
      <w:pPr>
        <w:tabs>
          <w:tab w:val="right" w:pos="9364"/>
        </w:tabs>
        <w:spacing w:after="0" w:line="259" w:lineRule="auto"/>
        <w:ind w:left="0" w:right="-27" w:firstLine="0"/>
      </w:pPr>
      <w:r>
        <w:rPr>
          <w:noProof/>
        </w:rPr>
        <w:lastRenderedPageBreak/>
        <mc:AlternateContent>
          <mc:Choice Requires="wpg">
            <w:drawing>
              <wp:inline distT="0" distB="0" distL="0" distR="0" wp14:anchorId="07BE0BB0" wp14:editId="20D30B13">
                <wp:extent cx="5066665" cy="510802"/>
                <wp:effectExtent l="0" t="0" r="635" b="0"/>
                <wp:docPr id="8983" name="Group 8983"/>
                <wp:cNvGraphicFramePr/>
                <a:graphic xmlns:a="http://schemas.openxmlformats.org/drawingml/2006/main">
                  <a:graphicData uri="http://schemas.microsoft.com/office/word/2010/wordprocessingGroup">
                    <wpg:wgp>
                      <wpg:cNvGrpSpPr/>
                      <wpg:grpSpPr>
                        <a:xfrm>
                          <a:off x="0" y="0"/>
                          <a:ext cx="5066665" cy="510802"/>
                          <a:chOff x="0" y="0"/>
                          <a:chExt cx="5066665" cy="510802"/>
                        </a:xfrm>
                      </wpg:grpSpPr>
                      <wps:wsp>
                        <wps:cNvPr id="10918" name="Shape 10918"/>
                        <wps:cNvSpPr/>
                        <wps:spPr>
                          <a:xfrm>
                            <a:off x="0" y="0"/>
                            <a:ext cx="5066665" cy="18289"/>
                          </a:xfrm>
                          <a:custGeom>
                            <a:avLst/>
                            <a:gdLst/>
                            <a:ahLst/>
                            <a:cxnLst/>
                            <a:rect l="0" t="0" r="0" b="0"/>
                            <a:pathLst>
                              <a:path w="5066665" h="18289">
                                <a:moveTo>
                                  <a:pt x="0" y="0"/>
                                </a:moveTo>
                                <a:lnTo>
                                  <a:pt x="5066665" y="0"/>
                                </a:lnTo>
                                <a:lnTo>
                                  <a:pt x="5066665" y="18289"/>
                                </a:lnTo>
                                <a:lnTo>
                                  <a:pt x="0" y="18289"/>
                                </a:lnTo>
                                <a:lnTo>
                                  <a:pt x="0" y="0"/>
                                </a:lnTo>
                              </a:path>
                            </a:pathLst>
                          </a:custGeom>
                          <a:solidFill>
                            <a:srgbClr val="000000"/>
                          </a:solidFill>
                          <a:ln w="0" cap="flat">
                            <a:noFill/>
                            <a:miter lim="127000"/>
                          </a:ln>
                          <a:effectLst/>
                        </wps:spPr>
                        <wps:bodyPr/>
                      </wps:wsp>
                      <pic:pic xmlns:pic="http://schemas.openxmlformats.org/drawingml/2006/picture">
                        <pic:nvPicPr>
                          <pic:cNvPr id="458" name="Picture 458"/>
                          <pic:cNvPicPr/>
                        </pic:nvPicPr>
                        <pic:blipFill>
                          <a:blip r:embed="rId13"/>
                          <a:stretch>
                            <a:fillRect/>
                          </a:stretch>
                        </pic:blipFill>
                        <pic:spPr>
                          <a:xfrm>
                            <a:off x="18034" y="314327"/>
                            <a:ext cx="114300" cy="114298"/>
                          </a:xfrm>
                          <a:prstGeom prst="rect">
                            <a:avLst/>
                          </a:prstGeom>
                        </pic:spPr>
                      </pic:pic>
                      <wps:wsp>
                        <wps:cNvPr id="459" name="Rectangle 459"/>
                        <wps:cNvSpPr/>
                        <wps:spPr>
                          <a:xfrm>
                            <a:off x="132588" y="302880"/>
                            <a:ext cx="51809" cy="207922"/>
                          </a:xfrm>
                          <a:prstGeom prst="rect">
                            <a:avLst/>
                          </a:prstGeom>
                          <a:ln>
                            <a:noFill/>
                          </a:ln>
                        </wps:spPr>
                        <wps:txbx>
                          <w:txbxContent>
                            <w:p w:rsidR="001B2F68" w:rsidRDefault="001B2F68" w:rsidP="001B2F68">
                              <w:pPr>
                                <w:spacing w:after="160" w:line="259" w:lineRule="auto"/>
                                <w:ind w:left="0" w:firstLine="0"/>
                              </w:pPr>
                              <w:r>
                                <w:rPr>
                                  <w:rFonts w:ascii="Arial" w:eastAsia="Arial" w:hAnsi="Arial" w:cs="Arial"/>
                                </w:rPr>
                                <w:t xml:space="preserve"> </w:t>
                              </w:r>
                            </w:p>
                          </w:txbxContent>
                        </wps:txbx>
                        <wps:bodyPr horzOverflow="overflow" vert="horz" lIns="0" tIns="0" rIns="0" bIns="0" rtlCol="0">
                          <a:noAutofit/>
                        </wps:bodyPr>
                      </wps:wsp>
                      <wps:wsp>
                        <wps:cNvPr id="460" name="Rectangle 460"/>
                        <wps:cNvSpPr/>
                        <wps:spPr>
                          <a:xfrm>
                            <a:off x="237363" y="306500"/>
                            <a:ext cx="1891992" cy="189936"/>
                          </a:xfrm>
                          <a:prstGeom prst="rect">
                            <a:avLst/>
                          </a:prstGeom>
                          <a:ln>
                            <a:noFill/>
                          </a:ln>
                        </wps:spPr>
                        <wps:txbx>
                          <w:txbxContent>
                            <w:p w:rsidR="001B2F68" w:rsidRDefault="001B2F68" w:rsidP="001B2F68">
                              <w:pPr>
                                <w:spacing w:after="160" w:line="259" w:lineRule="auto"/>
                                <w:ind w:left="0" w:firstLine="0"/>
                              </w:pPr>
                              <w:r>
                                <w:rPr>
                                  <w:b/>
                                </w:rPr>
                                <w:t xml:space="preserve">Required Immunizations </w:t>
                              </w:r>
                            </w:p>
                          </w:txbxContent>
                        </wps:txbx>
                        <wps:bodyPr horzOverflow="overflow" vert="horz" lIns="0" tIns="0" rIns="0" bIns="0" rtlCol="0">
                          <a:noAutofit/>
                        </wps:bodyPr>
                      </wps:wsp>
                      <wps:wsp>
                        <wps:cNvPr id="461" name="Rectangle 461"/>
                        <wps:cNvSpPr/>
                        <wps:spPr>
                          <a:xfrm>
                            <a:off x="1669161" y="333046"/>
                            <a:ext cx="52658" cy="163388"/>
                          </a:xfrm>
                          <a:prstGeom prst="rect">
                            <a:avLst/>
                          </a:prstGeom>
                          <a:ln>
                            <a:noFill/>
                          </a:ln>
                        </wps:spPr>
                        <wps:txbx>
                          <w:txbxContent>
                            <w:p w:rsidR="001B2F68" w:rsidRDefault="001B2F68" w:rsidP="001B2F68">
                              <w:pPr>
                                <w:spacing w:after="160" w:line="259" w:lineRule="auto"/>
                                <w:ind w:left="0" w:firstLine="0"/>
                              </w:pPr>
                              <w:r>
                                <w:rPr>
                                  <w:rFonts w:ascii="Tahoma" w:eastAsia="Tahoma" w:hAnsi="Tahoma" w:cs="Tahoma"/>
                                  <w:sz w:val="20"/>
                                </w:rPr>
                                <w:t xml:space="preserve"> </w:t>
                              </w:r>
                            </w:p>
                          </w:txbxContent>
                        </wps:txbx>
                        <wps:bodyPr horzOverflow="overflow" vert="horz" lIns="0" tIns="0" rIns="0" bIns="0" rtlCol="0">
                          <a:noAutofit/>
                        </wps:bodyPr>
                      </wps:wsp>
                    </wpg:wgp>
                  </a:graphicData>
                </a:graphic>
              </wp:inline>
            </w:drawing>
          </mc:Choice>
          <mc:Fallback>
            <w:pict>
              <v:group w14:anchorId="07BE0BB0" id="Group 8983" o:spid="_x0000_s1084" style="width:398.95pt;height:40.2pt;mso-position-horizontal-relative:char;mso-position-vertical-relative:line" coordsize="50666,51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">
                <v:shape id="Shape 10918" o:spid="_x0000_s1085" style="position:absolute;width:50666;height:182;visibility:visible;mso-wrap-style:square;v-text-anchor:top" coordsize="5066665,18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" path="m,l5066665,r,18289l,18289,,e" fillcolor="black" stroked="f" strokeweight="0">
                  <v:stroke miterlimit="83231f" joinstyle="miter"/>
                  <v:path arrowok="t" textboxrect="0,0,5066665,18289"/>
                </v:shape>
                <v:shape id="Picture 458" o:spid="_x0000_s1086" type="#_x0000_t75" style="position:absolute;left:180;top:3143;width:1143;height:1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">
                  <v:imagedata r:id="rId15" o:title=""/>
                </v:shape>
                <v:rect id="Rectangle 459" o:spid="_x0000_s1087" style="position:absolute;left:1325;top:3028;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" filled="f" stroked="f">
                  <v:textbox inset="0,0,0,0">
                    <w:txbxContent>
                      <w:p w:rsidR="001B2F68" w:rsidRDefault="001B2F68" w:rsidP="001B2F68">
                        <w:pPr>
                          <w:spacing w:after="160" w:line="259" w:lineRule="auto"/>
                          <w:ind w:left="0" w:firstLine="0"/>
                        </w:pPr>
                        <w:r>
                          <w:rPr>
                            <w:rFonts w:ascii="Arial" w:eastAsia="Arial" w:hAnsi="Arial" w:cs="Arial"/>
                          </w:rPr>
                          <w:t xml:space="preserve"> </w:t>
                        </w:r>
                      </w:p>
                    </w:txbxContent>
                  </v:textbox>
                </v:rect>
                <v:rect id="Rectangle 460" o:spid="_x0000_s1088" style="position:absolute;left:2373;top:3065;width:18920;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" filled="f" stroked="f">
                  <v:textbox inset="0,0,0,0">
                    <w:txbxContent>
                      <w:p w:rsidR="001B2F68" w:rsidRDefault="001B2F68" w:rsidP="001B2F68">
                        <w:pPr>
                          <w:spacing w:after="160" w:line="259" w:lineRule="auto"/>
                          <w:ind w:left="0" w:firstLine="0"/>
                        </w:pPr>
                        <w:r>
                          <w:rPr>
                            <w:b/>
                          </w:rPr>
                          <w:t xml:space="preserve">Required Immunizations </w:t>
                        </w:r>
                      </w:p>
                    </w:txbxContent>
                  </v:textbox>
                </v:rect>
                <v:rect id="Rectangle 461" o:spid="_x0000_s1089" style="position:absolute;left:16691;top:3330;width:527;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" filled="f" stroked="f">
                  <v:textbox inset="0,0,0,0">
                    <w:txbxContent>
                      <w:p w:rsidR="001B2F68" w:rsidRDefault="001B2F68" w:rsidP="001B2F68">
                        <w:pPr>
                          <w:spacing w:after="160" w:line="259" w:lineRule="auto"/>
                          <w:ind w:left="0" w:firstLine="0"/>
                        </w:pPr>
                        <w:r>
                          <w:rPr>
                            <w:rFonts w:ascii="Tahoma" w:eastAsia="Tahoma" w:hAnsi="Tahoma" w:cs="Tahoma"/>
                            <w:sz w:val="20"/>
                          </w:rPr>
                          <w:t xml:space="preserve"> </w:t>
                        </w:r>
                      </w:p>
                    </w:txbxContent>
                  </v:textbox>
                </v:rect>
                <w10:anchorlock/>
              </v:group>
            </w:pict>
          </mc:Fallback>
        </mc:AlternateContent>
      </w:r>
    </w:p>
    <w:p w:rsidR="006C15F0" w:rsidRDefault="00F207F5">
      <w:pPr>
        <w:ind w:left="1810"/>
      </w:pPr>
      <w:r>
        <w:t>All immunizations below are required. All records must be complete and on f</w:t>
      </w:r>
      <w:r w:rsidR="00B72A1D">
        <w:t>ile with with Program Director</w:t>
      </w:r>
      <w:r>
        <w:t xml:space="preserve"> </w:t>
      </w:r>
      <w:r>
        <w:rPr>
          <w:b/>
        </w:rPr>
        <w:t>PRIOR</w:t>
      </w:r>
      <w:r>
        <w:t xml:space="preserve"> to beginning your program: </w:t>
      </w:r>
    </w:p>
    <w:p w:rsidR="008A59D9" w:rsidRDefault="008A59D9">
      <w:pPr>
        <w:ind w:left="1810"/>
      </w:pPr>
    </w:p>
    <w:p w:rsidR="008A59D9" w:rsidRPr="008A59D9" w:rsidRDefault="008A59D9" w:rsidP="008A59D9">
      <w:pPr>
        <w:autoSpaceDE w:val="0"/>
        <w:autoSpaceDN w:val="0"/>
        <w:adjustRightInd w:val="0"/>
        <w:spacing w:after="0" w:line="240" w:lineRule="auto"/>
        <w:ind w:left="720" w:firstLine="720"/>
        <w:rPr>
          <w:rFonts w:asciiTheme="minorHAnsi" w:hAnsiTheme="minorHAnsi" w:cstheme="minorHAnsi"/>
          <w:b/>
          <w:bCs/>
        </w:rPr>
      </w:pPr>
      <w:r w:rsidRPr="008A59D9">
        <w:rPr>
          <w:rFonts w:asciiTheme="minorHAnsi" w:hAnsiTheme="minorHAnsi" w:cstheme="minorHAnsi"/>
          <w:b/>
          <w:bCs/>
        </w:rPr>
        <w:t>Hepatitis B</w:t>
      </w:r>
    </w:p>
    <w:p w:rsidR="008A59D9" w:rsidRPr="008A59D9" w:rsidRDefault="008A59D9" w:rsidP="008A59D9">
      <w:pPr>
        <w:pStyle w:val="ListParagraph"/>
        <w:numPr>
          <w:ilvl w:val="0"/>
          <w:numId w:val="4"/>
        </w:numPr>
        <w:autoSpaceDE w:val="0"/>
        <w:autoSpaceDN w:val="0"/>
        <w:adjustRightInd w:val="0"/>
        <w:spacing w:after="0" w:line="240" w:lineRule="auto"/>
        <w:rPr>
          <w:rFonts w:asciiTheme="minorHAnsi" w:hAnsiTheme="minorHAnsi" w:cstheme="minorHAnsi"/>
        </w:rPr>
      </w:pPr>
      <w:r w:rsidRPr="008A59D9">
        <w:rPr>
          <w:rFonts w:asciiTheme="minorHAnsi" w:hAnsiTheme="minorHAnsi" w:cstheme="minorHAnsi"/>
        </w:rPr>
        <w:t xml:space="preserve">Provide written evidence from your healthcare provider or immunization record indicated the three (3) dates you have received the vaccine series, </w:t>
      </w:r>
      <w:r w:rsidRPr="008A59D9">
        <w:rPr>
          <w:rFonts w:asciiTheme="minorHAnsi" w:hAnsiTheme="minorHAnsi" w:cstheme="minorHAnsi"/>
          <w:b/>
        </w:rPr>
        <w:t>AND</w:t>
      </w:r>
    </w:p>
    <w:p w:rsidR="008A59D9" w:rsidRPr="008A59D9" w:rsidRDefault="008A59D9" w:rsidP="008A59D9">
      <w:pPr>
        <w:pStyle w:val="ListParagraph"/>
        <w:numPr>
          <w:ilvl w:val="0"/>
          <w:numId w:val="4"/>
        </w:numPr>
        <w:autoSpaceDE w:val="0"/>
        <w:autoSpaceDN w:val="0"/>
        <w:adjustRightInd w:val="0"/>
        <w:spacing w:after="0" w:line="240" w:lineRule="auto"/>
        <w:rPr>
          <w:rFonts w:asciiTheme="minorHAnsi" w:hAnsiTheme="minorHAnsi" w:cstheme="minorHAnsi"/>
        </w:rPr>
      </w:pPr>
      <w:r w:rsidRPr="008A59D9">
        <w:rPr>
          <w:rFonts w:asciiTheme="minorHAnsi" w:hAnsiTheme="minorHAnsi" w:cstheme="minorHAnsi"/>
        </w:rPr>
        <w:t>Provide written documentation of titer results as “Reactive.”</w:t>
      </w:r>
    </w:p>
    <w:p w:rsidR="008A59D9" w:rsidRPr="008A59D9" w:rsidRDefault="008A59D9" w:rsidP="008A59D9">
      <w:pPr>
        <w:pStyle w:val="ListParagraph"/>
        <w:autoSpaceDE w:val="0"/>
        <w:autoSpaceDN w:val="0"/>
        <w:adjustRightInd w:val="0"/>
        <w:spacing w:after="0" w:line="240" w:lineRule="auto"/>
        <w:ind w:left="2220"/>
        <w:rPr>
          <w:rFonts w:asciiTheme="minorHAnsi" w:hAnsiTheme="minorHAnsi" w:cstheme="minorHAnsi"/>
        </w:rPr>
      </w:pPr>
    </w:p>
    <w:p w:rsidR="008A59D9" w:rsidRPr="008A59D9" w:rsidRDefault="008A59D9" w:rsidP="008A59D9">
      <w:pPr>
        <w:pStyle w:val="ListParagraph"/>
        <w:autoSpaceDE w:val="0"/>
        <w:autoSpaceDN w:val="0"/>
        <w:adjustRightInd w:val="0"/>
        <w:spacing w:after="0" w:line="240" w:lineRule="auto"/>
        <w:ind w:left="2220"/>
        <w:rPr>
          <w:rFonts w:asciiTheme="minorHAnsi" w:hAnsiTheme="minorHAnsi" w:cstheme="minorHAnsi"/>
        </w:rPr>
      </w:pPr>
    </w:p>
    <w:p w:rsidR="008A59D9" w:rsidRPr="008A59D9" w:rsidRDefault="008A59D9" w:rsidP="008A59D9">
      <w:pPr>
        <w:pStyle w:val="ListParagraph"/>
        <w:autoSpaceDE w:val="0"/>
        <w:autoSpaceDN w:val="0"/>
        <w:adjustRightInd w:val="0"/>
        <w:spacing w:after="0" w:line="240" w:lineRule="auto"/>
        <w:ind w:left="2220"/>
        <w:rPr>
          <w:rFonts w:asciiTheme="minorHAnsi" w:hAnsiTheme="minorHAnsi" w:cstheme="minorHAnsi"/>
        </w:rPr>
      </w:pPr>
    </w:p>
    <w:p w:rsidR="008A59D9" w:rsidRPr="008A59D9" w:rsidRDefault="008A59D9" w:rsidP="008A59D9">
      <w:pPr>
        <w:autoSpaceDE w:val="0"/>
        <w:autoSpaceDN w:val="0"/>
        <w:adjustRightInd w:val="0"/>
        <w:spacing w:after="0" w:line="240" w:lineRule="auto"/>
        <w:ind w:left="720" w:firstLine="720"/>
        <w:rPr>
          <w:rFonts w:asciiTheme="minorHAnsi" w:hAnsiTheme="minorHAnsi" w:cstheme="minorHAnsi"/>
          <w:b/>
        </w:rPr>
      </w:pPr>
      <w:r w:rsidRPr="008A59D9">
        <w:rPr>
          <w:rFonts w:asciiTheme="minorHAnsi" w:hAnsiTheme="minorHAnsi" w:cstheme="minorHAnsi"/>
          <w:b/>
        </w:rPr>
        <w:t>Tuberculosis</w:t>
      </w:r>
    </w:p>
    <w:p w:rsidR="008A59D9" w:rsidRPr="008A59D9" w:rsidRDefault="008A59D9" w:rsidP="008A59D9">
      <w:pPr>
        <w:pStyle w:val="ListParagraph"/>
        <w:numPr>
          <w:ilvl w:val="0"/>
          <w:numId w:val="5"/>
        </w:numPr>
        <w:autoSpaceDE w:val="0"/>
        <w:autoSpaceDN w:val="0"/>
        <w:adjustRightInd w:val="0"/>
        <w:spacing w:after="0" w:line="240" w:lineRule="auto"/>
        <w:rPr>
          <w:rFonts w:asciiTheme="minorHAnsi" w:hAnsiTheme="minorHAnsi" w:cstheme="minorHAnsi"/>
          <w:b/>
        </w:rPr>
      </w:pPr>
      <w:r w:rsidRPr="008A59D9">
        <w:rPr>
          <w:rFonts w:asciiTheme="minorHAnsi" w:hAnsiTheme="minorHAnsi" w:cstheme="minorHAnsi"/>
        </w:rPr>
        <w:t xml:space="preserve">2-step TST (two separate Tuberculin Skin Tests, aka PPD) is placed no sooner than seven (7) days apart.  The 2-step TST must be completed at the time the student begins ST program. </w:t>
      </w:r>
      <w:r w:rsidRPr="008A59D9">
        <w:rPr>
          <w:rFonts w:asciiTheme="minorHAnsi" w:hAnsiTheme="minorHAnsi" w:cstheme="minorHAnsi"/>
          <w:b/>
        </w:rPr>
        <w:t>OR</w:t>
      </w:r>
    </w:p>
    <w:p w:rsidR="008A59D9" w:rsidRPr="008A59D9" w:rsidRDefault="008A59D9" w:rsidP="008A59D9">
      <w:pPr>
        <w:pStyle w:val="ListParagraph"/>
        <w:numPr>
          <w:ilvl w:val="0"/>
          <w:numId w:val="5"/>
        </w:numPr>
        <w:autoSpaceDE w:val="0"/>
        <w:autoSpaceDN w:val="0"/>
        <w:adjustRightInd w:val="0"/>
        <w:spacing w:after="0" w:line="240" w:lineRule="auto"/>
        <w:rPr>
          <w:rFonts w:asciiTheme="minorHAnsi" w:hAnsiTheme="minorHAnsi" w:cstheme="minorHAnsi"/>
          <w:b/>
        </w:rPr>
      </w:pPr>
      <w:r w:rsidRPr="008A59D9">
        <w:rPr>
          <w:rFonts w:asciiTheme="minorHAnsi" w:hAnsiTheme="minorHAnsi" w:cstheme="minorHAnsi"/>
        </w:rPr>
        <w:t xml:space="preserve">One (1) QuantiFERON Gold blood test with negative result. </w:t>
      </w:r>
      <w:r w:rsidRPr="008A59D9">
        <w:rPr>
          <w:rFonts w:asciiTheme="minorHAnsi" w:hAnsiTheme="minorHAnsi" w:cstheme="minorHAnsi"/>
          <w:b/>
        </w:rPr>
        <w:t>OR</w:t>
      </w:r>
    </w:p>
    <w:p w:rsidR="008A59D9" w:rsidRPr="008A59D9" w:rsidRDefault="008A59D9" w:rsidP="008A59D9">
      <w:pPr>
        <w:pStyle w:val="ListParagraph"/>
        <w:numPr>
          <w:ilvl w:val="0"/>
          <w:numId w:val="5"/>
        </w:numPr>
        <w:autoSpaceDE w:val="0"/>
        <w:autoSpaceDN w:val="0"/>
        <w:adjustRightInd w:val="0"/>
        <w:spacing w:after="0" w:line="240" w:lineRule="auto"/>
        <w:rPr>
          <w:rFonts w:asciiTheme="minorHAnsi" w:hAnsiTheme="minorHAnsi" w:cstheme="minorHAnsi"/>
          <w:b/>
        </w:rPr>
      </w:pPr>
      <w:r w:rsidRPr="008A59D9">
        <w:rPr>
          <w:rFonts w:asciiTheme="minorHAnsi" w:hAnsiTheme="minorHAnsi" w:cstheme="minorHAnsi"/>
        </w:rPr>
        <w:t>One (1) T-SPOT blood test with negative result.</w:t>
      </w:r>
    </w:p>
    <w:p w:rsidR="008A59D9" w:rsidRPr="008A59D9" w:rsidRDefault="008A59D9" w:rsidP="008A59D9">
      <w:pPr>
        <w:pStyle w:val="ListParagraph"/>
        <w:numPr>
          <w:ilvl w:val="0"/>
          <w:numId w:val="5"/>
        </w:numPr>
        <w:autoSpaceDE w:val="0"/>
        <w:autoSpaceDN w:val="0"/>
        <w:adjustRightInd w:val="0"/>
        <w:spacing w:after="0" w:line="240" w:lineRule="auto"/>
        <w:rPr>
          <w:rFonts w:asciiTheme="minorHAnsi" w:hAnsiTheme="minorHAnsi" w:cstheme="minorHAnsi"/>
          <w:b/>
        </w:rPr>
      </w:pPr>
      <w:r w:rsidRPr="008A59D9">
        <w:rPr>
          <w:rFonts w:asciiTheme="minorHAnsi" w:hAnsiTheme="minorHAnsi" w:cstheme="minorHAnsi"/>
        </w:rPr>
        <w:t xml:space="preserve">If there is history of a positive TB skin test, the student must see a physician for evaluation or risk </w:t>
      </w:r>
      <w:r w:rsidRPr="008A59D9">
        <w:rPr>
          <w:rFonts w:asciiTheme="minorHAnsi" w:hAnsiTheme="minorHAnsi" w:cstheme="minorHAnsi"/>
          <w:u w:val="single"/>
        </w:rPr>
        <w:t>AND</w:t>
      </w:r>
      <w:r w:rsidRPr="008A59D9">
        <w:rPr>
          <w:rFonts w:asciiTheme="minorHAnsi" w:hAnsiTheme="minorHAnsi" w:cstheme="minorHAnsi"/>
        </w:rPr>
        <w:t xml:space="preserve"> have chest x-ray report showing no evidence of active disease is required.</w:t>
      </w:r>
    </w:p>
    <w:p w:rsidR="008A59D9" w:rsidRPr="008A59D9" w:rsidRDefault="008A59D9" w:rsidP="008A59D9">
      <w:pPr>
        <w:autoSpaceDE w:val="0"/>
        <w:autoSpaceDN w:val="0"/>
        <w:adjustRightInd w:val="0"/>
        <w:spacing w:after="0" w:line="240" w:lineRule="auto"/>
        <w:ind w:left="1440"/>
        <w:rPr>
          <w:rFonts w:asciiTheme="minorHAnsi" w:hAnsiTheme="minorHAnsi" w:cstheme="minorHAnsi"/>
          <w:b/>
        </w:rPr>
      </w:pPr>
    </w:p>
    <w:p w:rsidR="008A59D9" w:rsidRPr="008A59D9" w:rsidRDefault="008A59D9" w:rsidP="008A59D9">
      <w:pPr>
        <w:autoSpaceDE w:val="0"/>
        <w:autoSpaceDN w:val="0"/>
        <w:adjustRightInd w:val="0"/>
        <w:spacing w:after="0" w:line="240" w:lineRule="auto"/>
        <w:ind w:left="1440"/>
        <w:rPr>
          <w:rFonts w:asciiTheme="minorHAnsi" w:hAnsiTheme="minorHAnsi" w:cstheme="minorHAnsi"/>
          <w:b/>
        </w:rPr>
      </w:pPr>
    </w:p>
    <w:p w:rsidR="008A59D9" w:rsidRPr="008A59D9" w:rsidRDefault="008A59D9" w:rsidP="008A59D9">
      <w:pPr>
        <w:autoSpaceDE w:val="0"/>
        <w:autoSpaceDN w:val="0"/>
        <w:adjustRightInd w:val="0"/>
        <w:spacing w:after="0" w:line="240" w:lineRule="auto"/>
        <w:ind w:left="1440"/>
        <w:rPr>
          <w:rFonts w:asciiTheme="minorHAnsi" w:hAnsiTheme="minorHAnsi" w:cstheme="minorHAnsi"/>
          <w:b/>
        </w:rPr>
      </w:pPr>
      <w:r w:rsidRPr="008A59D9">
        <w:rPr>
          <w:rFonts w:asciiTheme="minorHAnsi" w:hAnsiTheme="minorHAnsi" w:cstheme="minorHAnsi"/>
          <w:b/>
        </w:rPr>
        <w:t>Tdap</w:t>
      </w:r>
    </w:p>
    <w:p w:rsidR="008A59D9" w:rsidRPr="008A59D9" w:rsidRDefault="008A59D9" w:rsidP="008A59D9">
      <w:pPr>
        <w:pStyle w:val="ListParagraph"/>
        <w:numPr>
          <w:ilvl w:val="0"/>
          <w:numId w:val="6"/>
        </w:numPr>
        <w:autoSpaceDE w:val="0"/>
        <w:autoSpaceDN w:val="0"/>
        <w:adjustRightInd w:val="0"/>
        <w:spacing w:after="0" w:line="240" w:lineRule="auto"/>
        <w:rPr>
          <w:rFonts w:asciiTheme="minorHAnsi" w:hAnsiTheme="minorHAnsi" w:cstheme="minorHAnsi"/>
          <w:b/>
        </w:rPr>
      </w:pPr>
      <w:r w:rsidRPr="008A59D9">
        <w:rPr>
          <w:rFonts w:asciiTheme="minorHAnsi" w:hAnsiTheme="minorHAnsi" w:cstheme="minorHAnsi"/>
        </w:rPr>
        <w:t>One (1) adult dose Tdap is required for USU Surgical Technology Program.  A tetanus/diptheria (Td) booster is required if 10 years have elapsed since the last booster.</w:t>
      </w:r>
    </w:p>
    <w:p w:rsidR="008A59D9" w:rsidRPr="008A59D9" w:rsidRDefault="008A59D9" w:rsidP="008A59D9">
      <w:pPr>
        <w:autoSpaceDE w:val="0"/>
        <w:autoSpaceDN w:val="0"/>
        <w:adjustRightInd w:val="0"/>
        <w:spacing w:after="0" w:line="240" w:lineRule="auto"/>
        <w:ind w:left="1800"/>
        <w:rPr>
          <w:rFonts w:asciiTheme="minorHAnsi" w:hAnsiTheme="minorHAnsi" w:cstheme="minorHAnsi"/>
          <w:b/>
        </w:rPr>
      </w:pPr>
      <w:r w:rsidRPr="008A59D9">
        <w:rPr>
          <w:rFonts w:asciiTheme="minorHAnsi" w:hAnsiTheme="minorHAnsi" w:cstheme="minorHAnsi"/>
          <w:b/>
        </w:rPr>
        <w:t xml:space="preserve">The </w:t>
      </w:r>
      <w:r w:rsidRPr="008A59D9">
        <w:rPr>
          <w:rFonts w:asciiTheme="minorHAnsi" w:hAnsiTheme="minorHAnsi" w:cstheme="minorHAnsi"/>
          <w:b/>
          <w:i/>
        </w:rPr>
        <w:t xml:space="preserve">CDC Advisory Committee on Immunization Practices </w:t>
      </w:r>
      <w:r w:rsidRPr="008A59D9">
        <w:rPr>
          <w:rFonts w:asciiTheme="minorHAnsi" w:hAnsiTheme="minorHAnsi" w:cstheme="minorHAnsi"/>
          <w:b/>
        </w:rPr>
        <w:t xml:space="preserve">recommends that all healthcare personnel, regardless of age, should receive a single dose of Tdap as soon as feasible if they have not previously received Tdap regardless of the time since last Td dose.  </w:t>
      </w:r>
    </w:p>
    <w:p w:rsidR="008A59D9" w:rsidRPr="008A59D9" w:rsidRDefault="008A59D9" w:rsidP="008A59D9">
      <w:pPr>
        <w:autoSpaceDE w:val="0"/>
        <w:autoSpaceDN w:val="0"/>
        <w:adjustRightInd w:val="0"/>
        <w:spacing w:after="0" w:line="240" w:lineRule="auto"/>
        <w:ind w:left="1440"/>
        <w:rPr>
          <w:rFonts w:asciiTheme="minorHAnsi" w:hAnsiTheme="minorHAnsi" w:cstheme="minorHAnsi"/>
          <w:b/>
        </w:rPr>
      </w:pPr>
    </w:p>
    <w:p w:rsidR="008A59D9" w:rsidRPr="008A59D9" w:rsidRDefault="008A59D9" w:rsidP="008A59D9">
      <w:pPr>
        <w:autoSpaceDE w:val="0"/>
        <w:autoSpaceDN w:val="0"/>
        <w:adjustRightInd w:val="0"/>
        <w:spacing w:after="0" w:line="240" w:lineRule="auto"/>
        <w:ind w:left="360"/>
        <w:rPr>
          <w:rFonts w:asciiTheme="minorHAnsi" w:hAnsiTheme="minorHAnsi" w:cstheme="minorHAnsi"/>
          <w:b/>
        </w:rPr>
      </w:pPr>
    </w:p>
    <w:p w:rsidR="008A59D9" w:rsidRPr="008A59D9" w:rsidRDefault="008A59D9" w:rsidP="008A59D9">
      <w:pPr>
        <w:autoSpaceDE w:val="0"/>
        <w:autoSpaceDN w:val="0"/>
        <w:adjustRightInd w:val="0"/>
        <w:spacing w:after="0" w:line="240" w:lineRule="auto"/>
        <w:ind w:left="360"/>
        <w:rPr>
          <w:rFonts w:asciiTheme="minorHAnsi" w:hAnsiTheme="minorHAnsi" w:cstheme="minorHAnsi"/>
          <w:b/>
        </w:rPr>
      </w:pPr>
      <w:r w:rsidRPr="008A59D9">
        <w:rPr>
          <w:rFonts w:asciiTheme="minorHAnsi" w:hAnsiTheme="minorHAnsi" w:cstheme="minorHAnsi"/>
          <w:b/>
        </w:rPr>
        <w:tab/>
      </w:r>
      <w:r w:rsidRPr="008A59D9">
        <w:rPr>
          <w:rFonts w:asciiTheme="minorHAnsi" w:hAnsiTheme="minorHAnsi" w:cstheme="minorHAnsi"/>
          <w:b/>
        </w:rPr>
        <w:tab/>
      </w:r>
      <w:r>
        <w:rPr>
          <w:rFonts w:asciiTheme="minorHAnsi" w:hAnsiTheme="minorHAnsi" w:cstheme="minorHAnsi"/>
          <w:b/>
        </w:rPr>
        <w:tab/>
      </w:r>
      <w:r w:rsidRPr="008A59D9">
        <w:rPr>
          <w:rFonts w:asciiTheme="minorHAnsi" w:hAnsiTheme="minorHAnsi" w:cstheme="minorHAnsi"/>
          <w:b/>
        </w:rPr>
        <w:t>Measles, Mumps and Rubella (MMR)</w:t>
      </w:r>
    </w:p>
    <w:p w:rsidR="008A59D9" w:rsidRPr="008A59D9" w:rsidRDefault="008A59D9" w:rsidP="008A59D9">
      <w:pPr>
        <w:pStyle w:val="ListParagraph"/>
        <w:numPr>
          <w:ilvl w:val="0"/>
          <w:numId w:val="7"/>
        </w:numPr>
        <w:autoSpaceDE w:val="0"/>
        <w:autoSpaceDN w:val="0"/>
        <w:adjustRightInd w:val="0"/>
        <w:spacing w:after="0" w:line="240" w:lineRule="auto"/>
        <w:rPr>
          <w:rFonts w:asciiTheme="minorHAnsi" w:hAnsiTheme="minorHAnsi" w:cstheme="minorHAnsi"/>
          <w:b/>
        </w:rPr>
      </w:pPr>
      <w:r w:rsidRPr="008A59D9">
        <w:rPr>
          <w:rFonts w:asciiTheme="minorHAnsi" w:hAnsiTheme="minorHAnsi" w:cstheme="minorHAnsi"/>
        </w:rPr>
        <w:t xml:space="preserve">Students must provide written evidence of the required two (2) vaccines; </w:t>
      </w:r>
      <w:r w:rsidRPr="008A59D9">
        <w:rPr>
          <w:rFonts w:asciiTheme="minorHAnsi" w:hAnsiTheme="minorHAnsi" w:cstheme="minorHAnsi"/>
          <w:b/>
        </w:rPr>
        <w:t>OR</w:t>
      </w:r>
    </w:p>
    <w:p w:rsidR="008A59D9" w:rsidRPr="008A59D9" w:rsidRDefault="008A59D9" w:rsidP="008A59D9">
      <w:pPr>
        <w:pStyle w:val="ListParagraph"/>
        <w:numPr>
          <w:ilvl w:val="0"/>
          <w:numId w:val="7"/>
        </w:numPr>
        <w:autoSpaceDE w:val="0"/>
        <w:autoSpaceDN w:val="0"/>
        <w:adjustRightInd w:val="0"/>
        <w:spacing w:after="0" w:line="240" w:lineRule="auto"/>
        <w:rPr>
          <w:rFonts w:asciiTheme="minorHAnsi" w:hAnsiTheme="minorHAnsi" w:cstheme="minorHAnsi"/>
          <w:b/>
        </w:rPr>
      </w:pPr>
      <w:r w:rsidRPr="008A59D9">
        <w:rPr>
          <w:rFonts w:asciiTheme="minorHAnsi" w:hAnsiTheme="minorHAnsi" w:cstheme="minorHAnsi"/>
        </w:rPr>
        <w:t>Provide written documentation of titer results (blood test). Verbal history of disease is NOT reliable and will not be accepted.</w:t>
      </w:r>
    </w:p>
    <w:p w:rsidR="008A59D9" w:rsidRPr="008A59D9" w:rsidRDefault="008A59D9" w:rsidP="008A59D9">
      <w:pPr>
        <w:autoSpaceDE w:val="0"/>
        <w:autoSpaceDN w:val="0"/>
        <w:adjustRightInd w:val="0"/>
        <w:spacing w:after="0" w:line="240" w:lineRule="auto"/>
        <w:rPr>
          <w:rFonts w:asciiTheme="minorHAnsi" w:hAnsiTheme="minorHAnsi" w:cstheme="minorHAnsi"/>
          <w:b/>
        </w:rPr>
      </w:pPr>
    </w:p>
    <w:p w:rsidR="008A59D9" w:rsidRPr="008A59D9" w:rsidRDefault="008A59D9" w:rsidP="008A59D9">
      <w:pPr>
        <w:autoSpaceDE w:val="0"/>
        <w:autoSpaceDN w:val="0"/>
        <w:adjustRightInd w:val="0"/>
        <w:spacing w:after="0" w:line="240" w:lineRule="auto"/>
        <w:ind w:left="1440"/>
        <w:rPr>
          <w:rFonts w:asciiTheme="minorHAnsi" w:hAnsiTheme="minorHAnsi" w:cstheme="minorHAnsi"/>
          <w:b/>
        </w:rPr>
      </w:pPr>
      <w:r w:rsidRPr="008A59D9">
        <w:rPr>
          <w:rFonts w:asciiTheme="minorHAnsi" w:hAnsiTheme="minorHAnsi" w:cstheme="minorHAnsi"/>
          <w:b/>
        </w:rPr>
        <w:t xml:space="preserve">Varicella (Chicken Pox) </w:t>
      </w:r>
    </w:p>
    <w:p w:rsidR="008A59D9" w:rsidRPr="008A59D9" w:rsidRDefault="008A59D9" w:rsidP="008A59D9">
      <w:pPr>
        <w:pStyle w:val="ListParagraph"/>
        <w:numPr>
          <w:ilvl w:val="0"/>
          <w:numId w:val="9"/>
        </w:numPr>
        <w:autoSpaceDE w:val="0"/>
        <w:autoSpaceDN w:val="0"/>
        <w:adjustRightInd w:val="0"/>
        <w:spacing w:after="0" w:line="240" w:lineRule="auto"/>
        <w:rPr>
          <w:rFonts w:asciiTheme="minorHAnsi" w:hAnsiTheme="minorHAnsi" w:cstheme="minorHAnsi"/>
          <w:b/>
        </w:rPr>
      </w:pPr>
      <w:r w:rsidRPr="008A59D9">
        <w:rPr>
          <w:rFonts w:asciiTheme="minorHAnsi" w:hAnsiTheme="minorHAnsi" w:cstheme="minorHAnsi"/>
        </w:rPr>
        <w:t xml:space="preserve">Proof of two (2) Varicella vaccinations. </w:t>
      </w:r>
      <w:r w:rsidRPr="008A59D9">
        <w:rPr>
          <w:rFonts w:asciiTheme="minorHAnsi" w:hAnsiTheme="minorHAnsi" w:cstheme="minorHAnsi"/>
          <w:b/>
        </w:rPr>
        <w:t>OR</w:t>
      </w:r>
    </w:p>
    <w:p w:rsidR="008A59D9" w:rsidRPr="008A59D9" w:rsidRDefault="008A59D9" w:rsidP="008A59D9">
      <w:pPr>
        <w:pStyle w:val="ListParagraph"/>
        <w:numPr>
          <w:ilvl w:val="0"/>
          <w:numId w:val="9"/>
        </w:numPr>
        <w:autoSpaceDE w:val="0"/>
        <w:autoSpaceDN w:val="0"/>
        <w:adjustRightInd w:val="0"/>
        <w:spacing w:after="0" w:line="240" w:lineRule="auto"/>
        <w:rPr>
          <w:rFonts w:asciiTheme="minorHAnsi" w:hAnsiTheme="minorHAnsi" w:cstheme="minorHAnsi"/>
          <w:b/>
        </w:rPr>
      </w:pPr>
      <w:r w:rsidRPr="008A59D9">
        <w:rPr>
          <w:rFonts w:asciiTheme="minorHAnsi" w:hAnsiTheme="minorHAnsi" w:cstheme="minorHAnsi"/>
        </w:rPr>
        <w:t>Proof of immunity to Varicella through a blood test.</w:t>
      </w:r>
    </w:p>
    <w:p w:rsidR="008A59D9" w:rsidRPr="008A59D9" w:rsidRDefault="008A59D9" w:rsidP="008A59D9">
      <w:pPr>
        <w:autoSpaceDE w:val="0"/>
        <w:autoSpaceDN w:val="0"/>
        <w:adjustRightInd w:val="0"/>
        <w:spacing w:after="0" w:line="240" w:lineRule="auto"/>
        <w:rPr>
          <w:rFonts w:asciiTheme="minorHAnsi" w:hAnsiTheme="minorHAnsi" w:cstheme="minorHAnsi"/>
          <w:b/>
        </w:rPr>
      </w:pPr>
    </w:p>
    <w:p w:rsidR="008A59D9" w:rsidRPr="008A59D9" w:rsidRDefault="008A59D9" w:rsidP="008A59D9">
      <w:pPr>
        <w:autoSpaceDE w:val="0"/>
        <w:autoSpaceDN w:val="0"/>
        <w:adjustRightInd w:val="0"/>
        <w:spacing w:after="0" w:line="240" w:lineRule="auto"/>
        <w:ind w:left="720" w:firstLine="720"/>
        <w:rPr>
          <w:rFonts w:asciiTheme="minorHAnsi" w:hAnsiTheme="minorHAnsi" w:cstheme="minorHAnsi"/>
          <w:b/>
        </w:rPr>
      </w:pPr>
      <w:r w:rsidRPr="008A59D9">
        <w:rPr>
          <w:rFonts w:asciiTheme="minorHAnsi" w:hAnsiTheme="minorHAnsi" w:cstheme="minorHAnsi"/>
          <w:b/>
        </w:rPr>
        <w:t>Flu (Influenza)</w:t>
      </w:r>
    </w:p>
    <w:p w:rsidR="008A59D9" w:rsidRPr="008A59D9" w:rsidRDefault="008A59D9" w:rsidP="008A59D9">
      <w:pPr>
        <w:pStyle w:val="ListParagraph"/>
        <w:numPr>
          <w:ilvl w:val="0"/>
          <w:numId w:val="8"/>
        </w:numPr>
        <w:autoSpaceDE w:val="0"/>
        <w:autoSpaceDN w:val="0"/>
        <w:adjustRightInd w:val="0"/>
        <w:spacing w:after="0" w:line="240" w:lineRule="auto"/>
        <w:rPr>
          <w:rFonts w:asciiTheme="minorHAnsi" w:hAnsiTheme="minorHAnsi" w:cstheme="minorHAnsi"/>
          <w:b/>
        </w:rPr>
      </w:pPr>
      <w:r w:rsidRPr="008A59D9">
        <w:rPr>
          <w:rFonts w:asciiTheme="minorHAnsi" w:hAnsiTheme="minorHAnsi" w:cstheme="minorHAnsi"/>
        </w:rPr>
        <w:t>Students must provide written evidence of having received the seasonal flu vaccine by October of current year.</w:t>
      </w:r>
    </w:p>
    <w:p w:rsidR="008A59D9" w:rsidRPr="008A59D9" w:rsidRDefault="008A59D9" w:rsidP="008A59D9">
      <w:pPr>
        <w:pStyle w:val="ListParagraph"/>
        <w:numPr>
          <w:ilvl w:val="0"/>
          <w:numId w:val="8"/>
        </w:numPr>
        <w:autoSpaceDE w:val="0"/>
        <w:autoSpaceDN w:val="0"/>
        <w:adjustRightInd w:val="0"/>
        <w:spacing w:after="0" w:line="240" w:lineRule="auto"/>
        <w:rPr>
          <w:rFonts w:asciiTheme="minorHAnsi" w:hAnsiTheme="minorHAnsi" w:cstheme="minorHAnsi"/>
          <w:b/>
        </w:rPr>
      </w:pPr>
      <w:r w:rsidRPr="008A59D9">
        <w:rPr>
          <w:rFonts w:asciiTheme="minorHAnsi" w:hAnsiTheme="minorHAnsi" w:cstheme="minorHAnsi"/>
        </w:rPr>
        <w:t>Students must maintain compliance with annual flu vaccinations during their enrollment in the Surgical Technology program.</w:t>
      </w:r>
    </w:p>
    <w:p w:rsidR="008A59D9" w:rsidRPr="008A59D9" w:rsidRDefault="008A59D9" w:rsidP="008A59D9">
      <w:pPr>
        <w:pStyle w:val="ListParagraph"/>
        <w:numPr>
          <w:ilvl w:val="0"/>
          <w:numId w:val="8"/>
        </w:numPr>
        <w:autoSpaceDE w:val="0"/>
        <w:autoSpaceDN w:val="0"/>
        <w:adjustRightInd w:val="0"/>
        <w:spacing w:after="0" w:line="240" w:lineRule="auto"/>
        <w:rPr>
          <w:rFonts w:asciiTheme="minorHAnsi" w:hAnsiTheme="minorHAnsi" w:cstheme="minorHAnsi"/>
          <w:b/>
        </w:rPr>
      </w:pPr>
      <w:r w:rsidRPr="008A59D9">
        <w:rPr>
          <w:rFonts w:asciiTheme="minorHAnsi" w:hAnsiTheme="minorHAnsi" w:cstheme="minorHAnsi"/>
        </w:rPr>
        <w:lastRenderedPageBreak/>
        <w:t xml:space="preserve">If you refuse to obtain this vaccine, then you are required to wear a mask </w:t>
      </w:r>
      <w:r w:rsidRPr="008A59D9">
        <w:rPr>
          <w:rFonts w:asciiTheme="minorHAnsi" w:hAnsiTheme="minorHAnsi" w:cstheme="minorHAnsi"/>
          <w:b/>
        </w:rPr>
        <w:t>AT ALL TIMES</w:t>
      </w:r>
      <w:r w:rsidRPr="008A59D9">
        <w:rPr>
          <w:rFonts w:asciiTheme="minorHAnsi" w:hAnsiTheme="minorHAnsi" w:cstheme="minorHAnsi"/>
        </w:rPr>
        <w:t xml:space="preserve"> when in the clinical facility.</w:t>
      </w:r>
    </w:p>
    <w:p w:rsidR="008A59D9" w:rsidRPr="008A59D9" w:rsidRDefault="008A59D9" w:rsidP="008A59D9">
      <w:pPr>
        <w:autoSpaceDE w:val="0"/>
        <w:autoSpaceDN w:val="0"/>
        <w:adjustRightInd w:val="0"/>
        <w:spacing w:after="0" w:line="240" w:lineRule="auto"/>
        <w:rPr>
          <w:rFonts w:asciiTheme="minorHAnsi" w:hAnsiTheme="minorHAnsi" w:cstheme="minorHAnsi"/>
          <w:b/>
        </w:rPr>
      </w:pPr>
    </w:p>
    <w:p w:rsidR="008A59D9" w:rsidRPr="008A59D9" w:rsidRDefault="008A59D9" w:rsidP="008A59D9">
      <w:pPr>
        <w:autoSpaceDE w:val="0"/>
        <w:autoSpaceDN w:val="0"/>
        <w:adjustRightInd w:val="0"/>
        <w:spacing w:after="0" w:line="240" w:lineRule="auto"/>
        <w:ind w:left="1440"/>
        <w:rPr>
          <w:rFonts w:asciiTheme="minorHAnsi" w:hAnsiTheme="minorHAnsi" w:cstheme="minorHAnsi"/>
          <w:b/>
        </w:rPr>
      </w:pPr>
      <w:r w:rsidRPr="008A59D9">
        <w:rPr>
          <w:rFonts w:asciiTheme="minorHAnsi" w:hAnsiTheme="minorHAnsi" w:cstheme="minorHAnsi"/>
          <w:b/>
        </w:rPr>
        <w:t xml:space="preserve">Waivers:  </w:t>
      </w:r>
    </w:p>
    <w:p w:rsidR="008A59D9" w:rsidRDefault="008A59D9" w:rsidP="008A59D9">
      <w:pPr>
        <w:autoSpaceDE w:val="0"/>
        <w:autoSpaceDN w:val="0"/>
        <w:adjustRightInd w:val="0"/>
        <w:spacing w:after="0" w:line="240" w:lineRule="auto"/>
        <w:ind w:left="1440"/>
        <w:rPr>
          <w:rFonts w:asciiTheme="minorHAnsi" w:hAnsiTheme="minorHAnsi" w:cstheme="minorHAnsi"/>
        </w:rPr>
      </w:pPr>
      <w:r w:rsidRPr="008A59D9">
        <w:rPr>
          <w:rFonts w:asciiTheme="minorHAnsi" w:hAnsiTheme="minorHAnsi" w:cstheme="minorHAnsi"/>
        </w:rPr>
        <w:t>A student may receive a waiver on health grounds if he or she presents a written statement from a healthcare provider indicating that immunization against any or all of the diseases for which immunization is required is medically contraindicated, detrimental to, or not in the best interest of the student. Specific reasons should be noted, such as allergy to components of the vaccine. The physician’s statement shall document whether the contraindication is permanent or temporary, and if temporary, provide assurance that the student will receive immunization(s) at the first reasonable opportunity. (For example, rubella vaccine should not be given to pregnant women.) If the student fails to complete the immunizations and provide evidence of same, the student will not be permitted to enter or remain in the program. If the student objects to any immunization due to religious beliefs, he or she must submit a signed written statement stating that they have chosen not to be immunized because he or she is an adherent to a religion the teachings of which are opposed to such immunizations. Students who are unwilling or unable to comply with the immunization policy of the Surgical Technology Program must understand that some clinical agencies prohibit the presence of unvaccinated students at their facility. While USU will make reasonable efforts to find appropriate alternate clinical rotations for these students, there is always the risk the student will not be permitted to complete clinical or practicum rotations which are a required part of the surgical technology curriculum.</w:t>
      </w:r>
    </w:p>
    <w:p w:rsidR="00B72A1D" w:rsidRPr="00B72A1D" w:rsidRDefault="00B72A1D" w:rsidP="008A59D9">
      <w:pPr>
        <w:autoSpaceDE w:val="0"/>
        <w:autoSpaceDN w:val="0"/>
        <w:adjustRightInd w:val="0"/>
        <w:spacing w:after="0" w:line="240" w:lineRule="auto"/>
        <w:ind w:left="1440"/>
        <w:rPr>
          <w:rFonts w:asciiTheme="minorHAnsi" w:hAnsiTheme="minorHAnsi" w:cstheme="minorHAnsi"/>
          <w:b/>
        </w:rPr>
      </w:pPr>
    </w:p>
    <w:p w:rsidR="006C15F0" w:rsidRPr="00B72A1D" w:rsidRDefault="00F207F5">
      <w:pPr>
        <w:spacing w:after="221" w:line="276" w:lineRule="auto"/>
        <w:ind w:left="0" w:firstLine="0"/>
        <w:rPr>
          <w:b/>
        </w:rPr>
      </w:pPr>
      <w:r w:rsidRPr="00B72A1D">
        <w:rPr>
          <w:b/>
          <w:i/>
        </w:rPr>
        <w:t xml:space="preserve">*Students will be required to turn in a packet to Staff Assistant with all of the above records.  Students should keep a copy of all records for their own files. </w:t>
      </w:r>
    </w:p>
    <w:p w:rsidR="006C15F0" w:rsidRDefault="00B72A1D">
      <w:pPr>
        <w:pStyle w:val="Heading1"/>
        <w:spacing w:after="198" w:line="259" w:lineRule="auto"/>
        <w:ind w:right="5"/>
        <w:jc w:val="center"/>
      </w:pPr>
      <w:r>
        <w:t>Clinical</w:t>
      </w:r>
      <w:r w:rsidR="00F207F5">
        <w:t xml:space="preserve"> Orientation</w:t>
      </w:r>
      <w:r w:rsidR="00F207F5">
        <w:rPr>
          <w:sz w:val="22"/>
        </w:rPr>
        <w:t xml:space="preserve"> </w:t>
      </w:r>
    </w:p>
    <w:p w:rsidR="006C15F0" w:rsidRDefault="00F207F5">
      <w:pPr>
        <w:spacing w:after="246"/>
        <w:ind w:left="-5"/>
      </w:pPr>
      <w:r>
        <w:t xml:space="preserve">Prior to </w:t>
      </w:r>
      <w:r w:rsidR="00B72A1D">
        <w:t>initiating any clinical or</w:t>
      </w:r>
      <w:r>
        <w:t xml:space="preserve"> externship experience, students are required to attend an orientation with the appropriate sites that they will be attending for their surgical experience.   </w:t>
      </w:r>
    </w:p>
    <w:p w:rsidR="006C15F0" w:rsidRDefault="00F207F5">
      <w:pPr>
        <w:pStyle w:val="Heading1"/>
        <w:spacing w:after="198" w:line="259" w:lineRule="auto"/>
        <w:ind w:right="3"/>
        <w:jc w:val="center"/>
      </w:pPr>
      <w:r>
        <w:t xml:space="preserve">Clinical Experience </w:t>
      </w:r>
    </w:p>
    <w:p w:rsidR="006C15F0" w:rsidRDefault="00B72A1D">
      <w:pPr>
        <w:spacing w:after="246"/>
        <w:ind w:left="-5"/>
      </w:pPr>
      <w:r>
        <w:rPr>
          <w:b/>
        </w:rPr>
        <w:t>Surgical Technology</w:t>
      </w:r>
      <w:r w:rsidR="00F207F5">
        <w:rPr>
          <w:b/>
        </w:rPr>
        <w:t xml:space="preserve"> Surgical </w:t>
      </w:r>
      <w:r>
        <w:rPr>
          <w:b/>
        </w:rPr>
        <w:t xml:space="preserve">Clinical and </w:t>
      </w:r>
      <w:r w:rsidR="00F207F5">
        <w:rPr>
          <w:b/>
        </w:rPr>
        <w:t>Externship:</w:t>
      </w:r>
      <w:r w:rsidR="00F207F5">
        <w:t xml:space="preserve">  Our ST students will train in various surgical settings. After students demonstrate profi</w:t>
      </w:r>
      <w:r>
        <w:t>ciency assigned skills in surgical lab, students may begin practicing skills in the clinical setting under the direct supervision of an experienced surgical technologist or registered nurse</w:t>
      </w:r>
      <w:r w:rsidR="00F207F5">
        <w:t>.  These clinical rotations are an important part of the program.  Students must commit to attending all surgical rotations that they a</w:t>
      </w:r>
      <w:r>
        <w:t>re scheduled to participate in order to attain the required case completions for this degree.</w:t>
      </w:r>
    </w:p>
    <w:p w:rsidR="006C15F0" w:rsidRDefault="00F207F5">
      <w:pPr>
        <w:spacing w:after="221" w:line="259" w:lineRule="auto"/>
        <w:ind w:left="52" w:firstLine="0"/>
        <w:jc w:val="center"/>
      </w:pPr>
      <w:r>
        <w:rPr>
          <w:b/>
          <w:sz w:val="24"/>
        </w:rPr>
        <w:t xml:space="preserve"> </w:t>
      </w:r>
    </w:p>
    <w:p w:rsidR="006C15F0" w:rsidRDefault="00F207F5">
      <w:pPr>
        <w:spacing w:after="222" w:line="259" w:lineRule="auto"/>
        <w:ind w:left="52" w:firstLine="0"/>
        <w:jc w:val="center"/>
      </w:pPr>
      <w:r>
        <w:rPr>
          <w:b/>
          <w:sz w:val="24"/>
        </w:rPr>
        <w:t xml:space="preserve"> </w:t>
      </w:r>
    </w:p>
    <w:p w:rsidR="006C15F0" w:rsidRDefault="00F207F5">
      <w:pPr>
        <w:spacing w:after="221" w:line="259" w:lineRule="auto"/>
        <w:ind w:left="52" w:firstLine="0"/>
        <w:jc w:val="center"/>
      </w:pPr>
      <w:r>
        <w:rPr>
          <w:b/>
          <w:sz w:val="24"/>
        </w:rPr>
        <w:t xml:space="preserve"> </w:t>
      </w:r>
    </w:p>
    <w:p w:rsidR="006C15F0" w:rsidRDefault="00F207F5">
      <w:pPr>
        <w:spacing w:after="219" w:line="259" w:lineRule="auto"/>
        <w:ind w:left="52" w:firstLine="0"/>
        <w:jc w:val="center"/>
      </w:pPr>
      <w:r>
        <w:rPr>
          <w:b/>
          <w:sz w:val="24"/>
        </w:rPr>
        <w:t xml:space="preserve"> </w:t>
      </w:r>
    </w:p>
    <w:p w:rsidR="006C15F0" w:rsidRDefault="00F207F5">
      <w:pPr>
        <w:spacing w:after="221" w:line="259" w:lineRule="auto"/>
        <w:ind w:left="52" w:firstLine="0"/>
        <w:jc w:val="center"/>
      </w:pPr>
      <w:r>
        <w:rPr>
          <w:b/>
          <w:sz w:val="24"/>
        </w:rPr>
        <w:t xml:space="preserve"> </w:t>
      </w:r>
    </w:p>
    <w:p w:rsidR="006C15F0" w:rsidRDefault="00F207F5">
      <w:pPr>
        <w:spacing w:after="0" w:line="259" w:lineRule="auto"/>
        <w:ind w:left="52" w:firstLine="0"/>
        <w:jc w:val="center"/>
      </w:pPr>
      <w:r>
        <w:rPr>
          <w:b/>
          <w:sz w:val="24"/>
        </w:rPr>
        <w:lastRenderedPageBreak/>
        <w:t xml:space="preserve"> </w:t>
      </w:r>
    </w:p>
    <w:p w:rsidR="006C15F0" w:rsidRDefault="00F207F5">
      <w:pPr>
        <w:spacing w:after="222" w:line="259" w:lineRule="auto"/>
        <w:ind w:left="4681" w:firstLine="0"/>
      </w:pPr>
      <w:r>
        <w:rPr>
          <w:b/>
          <w:sz w:val="24"/>
        </w:rPr>
        <w:t xml:space="preserve"> </w:t>
      </w:r>
    </w:p>
    <w:p w:rsidR="00F207F5" w:rsidRDefault="00F207F5">
      <w:pPr>
        <w:pStyle w:val="Heading1"/>
        <w:spacing w:after="216"/>
        <w:ind w:left="3534" w:right="0"/>
      </w:pPr>
    </w:p>
    <w:p w:rsidR="006C15F0" w:rsidRDefault="00F207F5" w:rsidP="00B72A1D">
      <w:pPr>
        <w:pStyle w:val="Heading1"/>
        <w:spacing w:after="216"/>
        <w:ind w:left="0" w:right="0" w:firstLine="0"/>
        <w:jc w:val="center"/>
      </w:pPr>
      <w:r>
        <w:t>Program Requirements</w:t>
      </w:r>
    </w:p>
    <w:p w:rsidR="006C15F0" w:rsidRDefault="00F207F5">
      <w:pPr>
        <w:spacing w:after="221" w:line="259" w:lineRule="auto"/>
        <w:ind w:left="1673" w:firstLine="0"/>
      </w:pPr>
      <w:r>
        <w:rPr>
          <w:b/>
          <w:i/>
          <w:sz w:val="24"/>
          <w:u w:val="single" w:color="000000"/>
        </w:rPr>
        <w:t xml:space="preserve">Application packet deadline:  </w:t>
      </w:r>
      <w:r w:rsidR="003F3151">
        <w:rPr>
          <w:b/>
          <w:i/>
          <w:u w:val="single" w:color="000000"/>
        </w:rPr>
        <w:t>1</w:t>
      </w:r>
      <w:r w:rsidR="003F3151" w:rsidRPr="003F3151">
        <w:rPr>
          <w:b/>
          <w:i/>
          <w:u w:val="single" w:color="000000"/>
          <w:vertAlign w:val="superscript"/>
        </w:rPr>
        <w:t>st</w:t>
      </w:r>
      <w:r w:rsidR="003F3151">
        <w:rPr>
          <w:b/>
          <w:i/>
          <w:u w:val="single" w:color="000000"/>
        </w:rPr>
        <w:t xml:space="preserve"> Friday of August for Fall Cohort</w:t>
      </w:r>
    </w:p>
    <w:p w:rsidR="006C15F0" w:rsidRDefault="00F207F5">
      <w:pPr>
        <w:spacing w:after="210" w:line="269" w:lineRule="auto"/>
      </w:pPr>
      <w:r>
        <w:rPr>
          <w:sz w:val="24"/>
        </w:rPr>
        <w:t xml:space="preserve">The ST application must be submitted by </w:t>
      </w:r>
      <w:r w:rsidR="003F3151">
        <w:rPr>
          <w:b/>
          <w:sz w:val="24"/>
        </w:rPr>
        <w:t>the first Friday of August for the Fall Cohort</w:t>
      </w:r>
      <w:r>
        <w:rPr>
          <w:sz w:val="24"/>
        </w:rPr>
        <w:t xml:space="preserve">. </w:t>
      </w:r>
      <w:r w:rsidR="003F3151">
        <w:rPr>
          <w:sz w:val="24"/>
        </w:rPr>
        <w:t xml:space="preserve">Cohorts start annually each Fall semester.  Students must have prerequisite courses completed by this time with a </w:t>
      </w:r>
      <w:r w:rsidR="003F3151" w:rsidRPr="003F3151">
        <w:rPr>
          <w:b/>
          <w:sz w:val="24"/>
        </w:rPr>
        <w:t>minimum overall GPA of 3.0 or higher</w:t>
      </w:r>
      <w:r w:rsidRPr="003F3151">
        <w:rPr>
          <w:b/>
          <w:sz w:val="24"/>
        </w:rPr>
        <w:t>.</w:t>
      </w:r>
      <w:r>
        <w:rPr>
          <w:b/>
          <w:sz w:val="24"/>
        </w:rPr>
        <w:t xml:space="preserve"> </w:t>
      </w:r>
    </w:p>
    <w:p w:rsidR="006C15F0" w:rsidRDefault="00F207F5">
      <w:pPr>
        <w:spacing w:after="227"/>
        <w:ind w:left="-5"/>
      </w:pPr>
      <w:r>
        <w:t>†These classes are approved for concurrent high school enrollment.</w:t>
      </w:r>
      <w:r>
        <w:rPr>
          <w:b/>
          <w:sz w:val="24"/>
        </w:rPr>
        <w:t xml:space="preserve"> </w:t>
      </w:r>
    </w:p>
    <w:p w:rsidR="006C15F0" w:rsidRDefault="00F207F5">
      <w:pPr>
        <w:pStyle w:val="Heading1"/>
        <w:ind w:left="-5" w:right="0"/>
      </w:pPr>
      <w:r>
        <w:t xml:space="preserve">PREREQUISITES </w:t>
      </w:r>
    </w:p>
    <w:p w:rsidR="006C15F0" w:rsidRDefault="00F207F5">
      <w:pPr>
        <w:tabs>
          <w:tab w:val="center" w:pos="1093"/>
          <w:tab w:val="center" w:pos="2160"/>
          <w:tab w:val="center" w:pos="2881"/>
          <w:tab w:val="center" w:pos="3601"/>
          <w:tab w:val="center" w:pos="4321"/>
          <w:tab w:val="center" w:pos="5041"/>
          <w:tab w:val="center" w:pos="5761"/>
          <w:tab w:val="center" w:pos="6481"/>
          <w:tab w:val="center" w:pos="7774"/>
        </w:tabs>
        <w:ind w:left="0" w:firstLine="0"/>
      </w:pPr>
      <w:r>
        <w:rPr>
          <w:b/>
        </w:rPr>
        <w:t xml:space="preserve">       </w:t>
      </w:r>
      <w:r>
        <w:rPr>
          <w:b/>
        </w:rPr>
        <w:tab/>
        <w:t xml:space="preserve">COURSE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Credit Hours </w:t>
      </w:r>
    </w:p>
    <w:p w:rsidR="006C15F0" w:rsidRDefault="00F207F5">
      <w:pPr>
        <w:tabs>
          <w:tab w:val="center" w:pos="2399"/>
          <w:tab w:val="center" w:pos="4321"/>
          <w:tab w:val="center" w:pos="5041"/>
          <w:tab w:val="center" w:pos="5761"/>
          <w:tab w:val="center" w:pos="6481"/>
          <w:tab w:val="center" w:pos="7201"/>
          <w:tab w:val="center" w:pos="7977"/>
        </w:tabs>
        <w:ind w:left="0" w:firstLine="0"/>
      </w:pPr>
      <w:r>
        <w:tab/>
      </w:r>
      <w:r>
        <w:rPr>
          <w:b/>
        </w:rPr>
        <w:t>HEAL 1500</w:t>
      </w:r>
      <w:r>
        <w:t>†</w:t>
      </w:r>
      <w:r>
        <w:rPr>
          <w:b/>
        </w:rPr>
        <w:t xml:space="preserve"> – Anatomy &amp; Physiology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3                                                        </w:t>
      </w:r>
    </w:p>
    <w:p w:rsidR="006C15F0" w:rsidRDefault="00F207F5">
      <w:pPr>
        <w:tabs>
          <w:tab w:val="center" w:pos="2349"/>
          <w:tab w:val="center" w:pos="4321"/>
          <w:tab w:val="center" w:pos="5041"/>
          <w:tab w:val="center" w:pos="5761"/>
          <w:tab w:val="center" w:pos="6481"/>
          <w:tab w:val="center" w:pos="7201"/>
          <w:tab w:val="center" w:pos="7977"/>
        </w:tabs>
        <w:ind w:left="0" w:firstLine="0"/>
      </w:pPr>
      <w:r>
        <w:tab/>
      </w:r>
      <w:r>
        <w:rPr>
          <w:b/>
        </w:rPr>
        <w:t>NURS 1008</w:t>
      </w:r>
      <w:r>
        <w:t>†</w:t>
      </w:r>
      <w:r>
        <w:rPr>
          <w:b/>
        </w:rPr>
        <w:t xml:space="preserve"> – Medical Terminology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2 </w:t>
      </w:r>
    </w:p>
    <w:p w:rsidR="006C15F0" w:rsidRDefault="00F207F5">
      <w:pPr>
        <w:tabs>
          <w:tab w:val="center" w:pos="2126"/>
          <w:tab w:val="center" w:pos="7201"/>
          <w:tab w:val="center" w:pos="8165"/>
        </w:tabs>
        <w:spacing w:after="43"/>
        <w:ind w:left="0" w:firstLine="0"/>
      </w:pPr>
      <w:r>
        <w:tab/>
      </w:r>
      <w:r>
        <w:rPr>
          <w:b/>
        </w:rPr>
        <w:t>MATH 1050</w:t>
      </w:r>
      <w:r>
        <w:t>†</w:t>
      </w:r>
      <w:r>
        <w:rPr>
          <w:b/>
        </w:rPr>
        <w:t xml:space="preserve"> – College Algebra                                                             </w:t>
      </w:r>
      <w:r>
        <w:rPr>
          <w:b/>
        </w:rPr>
        <w:tab/>
        <w:t xml:space="preserve"> </w:t>
      </w:r>
      <w:r>
        <w:rPr>
          <w:b/>
        </w:rPr>
        <w:tab/>
        <w:t xml:space="preserve">4  OR </w:t>
      </w:r>
    </w:p>
    <w:p w:rsidR="006C15F0" w:rsidRDefault="00F207F5">
      <w:pPr>
        <w:tabs>
          <w:tab w:val="center" w:pos="4377"/>
          <w:tab w:val="center" w:pos="7977"/>
        </w:tabs>
        <w:spacing w:after="41"/>
        <w:ind w:left="0" w:firstLine="0"/>
      </w:pPr>
      <w:r>
        <w:tab/>
      </w:r>
      <w:r>
        <w:rPr>
          <w:b/>
        </w:rPr>
        <w:t xml:space="preserve">STATS 1045 – Introduction to Statistics with elements of Algebra </w:t>
      </w:r>
      <w:r>
        <w:rPr>
          <w:b/>
        </w:rPr>
        <w:tab/>
        <w:t xml:space="preserve">5 </w:t>
      </w:r>
    </w:p>
    <w:p w:rsidR="00F207F5" w:rsidRDefault="00F207F5">
      <w:pPr>
        <w:spacing w:after="185" w:line="289" w:lineRule="auto"/>
        <w:ind w:left="1440" w:right="688" w:hanging="720"/>
        <w:rPr>
          <w:b/>
          <w:u w:val="single" w:color="000000"/>
        </w:rPr>
      </w:pPr>
      <w:r>
        <w:rPr>
          <w:b/>
          <w:u w:val="single" w:color="000000"/>
        </w:rPr>
        <w:t>ENGL 1010</w:t>
      </w:r>
      <w:r>
        <w:rPr>
          <w:u w:val="single" w:color="000000"/>
        </w:rPr>
        <w:t>†</w:t>
      </w:r>
      <w:r>
        <w:rPr>
          <w:b/>
          <w:u w:val="single" w:color="000000"/>
        </w:rPr>
        <w:t xml:space="preserve"> – Introduction to Writing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r>
      <w:r>
        <w:rPr>
          <w:b/>
          <w:u w:val="single" w:color="000000"/>
        </w:rPr>
        <w:tab/>
        <w:t>3</w:t>
      </w:r>
    </w:p>
    <w:p w:rsidR="006C15F0" w:rsidRDefault="00F207F5" w:rsidP="00F207F5">
      <w:pPr>
        <w:spacing w:after="185" w:line="289" w:lineRule="auto"/>
        <w:ind w:left="2160" w:right="688" w:hanging="720"/>
      </w:pPr>
      <w:r>
        <w:rPr>
          <w:b/>
        </w:rPr>
        <w:t xml:space="preserve"> TOTAL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13-14 </w:t>
      </w:r>
    </w:p>
    <w:p w:rsidR="006C15F0" w:rsidRDefault="00F207F5">
      <w:pPr>
        <w:spacing w:after="263"/>
      </w:pPr>
      <w:r>
        <w:rPr>
          <w:b/>
        </w:rPr>
        <w:t xml:space="preserve">** Students must have a 3.0 GPA to apply for and be selected to join the Surgical Technician Program.  </w:t>
      </w:r>
    </w:p>
    <w:p w:rsidR="006C15F0" w:rsidRDefault="00F207F5">
      <w:pPr>
        <w:pStyle w:val="Heading1"/>
        <w:tabs>
          <w:tab w:val="center" w:pos="2160"/>
        </w:tabs>
        <w:ind w:left="-15" w:right="0" w:firstLine="0"/>
      </w:pPr>
      <w:r>
        <w:t xml:space="preserve">SEMESTER ONE </w:t>
      </w:r>
      <w:r>
        <w:tab/>
        <w:t xml:space="preserve"> </w:t>
      </w:r>
    </w:p>
    <w:p w:rsidR="006C15F0" w:rsidRDefault="00F207F5">
      <w:r>
        <w:rPr>
          <w:b/>
        </w:rPr>
        <w:t xml:space="preserve">              COURSE                                                                                                                         Credit Hours </w:t>
      </w:r>
    </w:p>
    <w:p w:rsidR="006C15F0" w:rsidRDefault="00F207F5">
      <w:pPr>
        <w:tabs>
          <w:tab w:val="center" w:pos="1888"/>
          <w:tab w:val="center" w:pos="3601"/>
          <w:tab w:val="center" w:pos="4321"/>
          <w:tab w:val="center" w:pos="5041"/>
          <w:tab w:val="center" w:pos="5761"/>
          <w:tab w:val="center" w:pos="6481"/>
          <w:tab w:val="center" w:pos="7201"/>
          <w:tab w:val="center" w:pos="7977"/>
        </w:tabs>
        <w:spacing w:after="43"/>
        <w:ind w:left="0" w:firstLine="0"/>
      </w:pPr>
      <w:r>
        <w:tab/>
      </w:r>
      <w:r>
        <w:rPr>
          <w:b/>
        </w:rPr>
        <w:t xml:space="preserve">BIOL 2060 – Microbiology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4 </w:t>
      </w:r>
    </w:p>
    <w:p w:rsidR="006C15F0" w:rsidRDefault="00F207F5">
      <w:pPr>
        <w:tabs>
          <w:tab w:val="center" w:pos="2679"/>
          <w:tab w:val="center" w:pos="5041"/>
          <w:tab w:val="center" w:pos="5761"/>
          <w:tab w:val="center" w:pos="6481"/>
          <w:tab w:val="center" w:pos="7201"/>
          <w:tab w:val="center" w:pos="7977"/>
        </w:tabs>
        <w:spacing w:after="37"/>
        <w:ind w:left="0" w:firstLine="0"/>
      </w:pPr>
      <w:r>
        <w:tab/>
      </w:r>
      <w:r>
        <w:rPr>
          <w:b/>
        </w:rPr>
        <w:t xml:space="preserve">SURG 1030 – Surgical Technology I Didactic </w:t>
      </w:r>
      <w:r>
        <w:rPr>
          <w:b/>
        </w:rPr>
        <w:tab/>
        <w:t xml:space="preserve"> </w:t>
      </w:r>
      <w:r>
        <w:rPr>
          <w:b/>
        </w:rPr>
        <w:tab/>
        <w:t xml:space="preserve"> </w:t>
      </w:r>
      <w:r>
        <w:rPr>
          <w:b/>
        </w:rPr>
        <w:tab/>
        <w:t xml:space="preserve"> </w:t>
      </w:r>
      <w:r>
        <w:rPr>
          <w:b/>
        </w:rPr>
        <w:tab/>
        <w:t xml:space="preserve"> </w:t>
      </w:r>
      <w:r>
        <w:rPr>
          <w:b/>
        </w:rPr>
        <w:tab/>
        <w:t xml:space="preserve">6 </w:t>
      </w:r>
    </w:p>
    <w:p w:rsidR="006C15F0" w:rsidRDefault="00F207F5">
      <w:pPr>
        <w:tabs>
          <w:tab w:val="center" w:pos="2812"/>
          <w:tab w:val="center" w:pos="5761"/>
          <w:tab w:val="center" w:pos="6481"/>
          <w:tab w:val="center" w:pos="7201"/>
          <w:tab w:val="center" w:pos="7977"/>
        </w:tabs>
        <w:spacing w:after="37"/>
        <w:ind w:left="0" w:firstLine="0"/>
      </w:pPr>
      <w:r>
        <w:tab/>
      </w:r>
      <w:r>
        <w:rPr>
          <w:b/>
        </w:rPr>
        <w:t xml:space="preserve">SURG 1035 – Surgical Technology I Laboratory   </w:t>
      </w:r>
      <w:r>
        <w:rPr>
          <w:b/>
        </w:rPr>
        <w:tab/>
        <w:t xml:space="preserve"> </w:t>
      </w:r>
      <w:r>
        <w:rPr>
          <w:b/>
        </w:rPr>
        <w:tab/>
        <w:t xml:space="preserve"> </w:t>
      </w:r>
      <w:r>
        <w:rPr>
          <w:b/>
        </w:rPr>
        <w:tab/>
        <w:t xml:space="preserve"> </w:t>
      </w:r>
      <w:r>
        <w:rPr>
          <w:b/>
        </w:rPr>
        <w:tab/>
        <w:t xml:space="preserve">4 </w:t>
      </w:r>
    </w:p>
    <w:p w:rsidR="006C15F0" w:rsidRDefault="00F207F5">
      <w:pPr>
        <w:tabs>
          <w:tab w:val="center" w:pos="3307"/>
          <w:tab w:val="center" w:pos="6481"/>
          <w:tab w:val="center" w:pos="7201"/>
          <w:tab w:val="center" w:pos="7977"/>
        </w:tabs>
        <w:spacing w:after="37"/>
        <w:ind w:left="0" w:firstLine="0"/>
      </w:pPr>
      <w:r>
        <w:tab/>
      </w:r>
      <w:r>
        <w:rPr>
          <w:b/>
          <w:u w:val="single" w:color="000000"/>
        </w:rPr>
        <w:t xml:space="preserve">SURG 1600 – Surgical Technology Clinical Competencies I </w:t>
      </w:r>
      <w:r>
        <w:rPr>
          <w:b/>
          <w:u w:val="single" w:color="000000"/>
        </w:rPr>
        <w:tab/>
        <w:t xml:space="preserve"> </w:t>
      </w:r>
      <w:r>
        <w:rPr>
          <w:b/>
          <w:u w:val="single" w:color="000000"/>
        </w:rPr>
        <w:tab/>
        <w:t xml:space="preserve"> </w:t>
      </w:r>
      <w:r>
        <w:rPr>
          <w:b/>
          <w:u w:val="single" w:color="000000"/>
        </w:rPr>
        <w:tab/>
        <w:t>2</w:t>
      </w:r>
      <w:r>
        <w:rPr>
          <w:b/>
        </w:rPr>
        <w:t xml:space="preserve"> </w:t>
      </w:r>
    </w:p>
    <w:p w:rsidR="006C15F0" w:rsidRDefault="00F207F5">
      <w:pPr>
        <w:tabs>
          <w:tab w:val="center" w:pos="720"/>
          <w:tab w:val="center" w:pos="1737"/>
          <w:tab w:val="center" w:pos="2881"/>
          <w:tab w:val="center" w:pos="3601"/>
          <w:tab w:val="center" w:pos="4321"/>
          <w:tab w:val="center" w:pos="5041"/>
          <w:tab w:val="center" w:pos="5761"/>
          <w:tab w:val="center" w:pos="6481"/>
          <w:tab w:val="center" w:pos="7201"/>
          <w:tab w:val="center" w:pos="8034"/>
        </w:tabs>
        <w:spacing w:after="263"/>
        <w:ind w:left="0" w:firstLine="0"/>
      </w:pPr>
      <w:r>
        <w:tab/>
      </w:r>
      <w:r>
        <w:rPr>
          <w:b/>
        </w:rPr>
        <w:t xml:space="preserve"> </w:t>
      </w:r>
      <w:r>
        <w:rPr>
          <w:b/>
        </w:rPr>
        <w:tab/>
        <w:t xml:space="preserve">TOTAL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15 </w:t>
      </w:r>
    </w:p>
    <w:p w:rsidR="006C15F0" w:rsidRDefault="00F207F5">
      <w:pPr>
        <w:pStyle w:val="Heading1"/>
        <w:tabs>
          <w:tab w:val="center" w:pos="2160"/>
        </w:tabs>
        <w:ind w:left="-15" w:right="0" w:firstLine="0"/>
      </w:pPr>
      <w:r>
        <w:t xml:space="preserve">SEMESTER TWO </w:t>
      </w:r>
      <w:r>
        <w:tab/>
        <w:t xml:space="preserve"> </w:t>
      </w:r>
    </w:p>
    <w:p w:rsidR="006C15F0" w:rsidRDefault="00F207F5">
      <w:r>
        <w:rPr>
          <w:b/>
        </w:rPr>
        <w:t xml:space="preserve">              COURSE                                                                                                                         Credit Hours </w:t>
      </w:r>
    </w:p>
    <w:p w:rsidR="00F207F5" w:rsidRDefault="00F207F5">
      <w:pPr>
        <w:spacing w:after="37"/>
        <w:ind w:left="715" w:right="770"/>
        <w:rPr>
          <w:b/>
        </w:rPr>
      </w:pPr>
      <w:r>
        <w:rPr>
          <w:b/>
        </w:rPr>
        <w:t xml:space="preserve">SURG 1040 – Surgical Technology II Didactic </w:t>
      </w:r>
      <w:r>
        <w:rPr>
          <w:b/>
        </w:rPr>
        <w:tab/>
        <w:t xml:space="preserve"> </w:t>
      </w:r>
      <w:r>
        <w:rPr>
          <w:b/>
        </w:rPr>
        <w:tab/>
        <w:t xml:space="preserve"> </w:t>
      </w:r>
      <w:r>
        <w:rPr>
          <w:b/>
        </w:rPr>
        <w:tab/>
        <w:t xml:space="preserve"> </w:t>
      </w:r>
      <w:r>
        <w:rPr>
          <w:b/>
        </w:rPr>
        <w:tab/>
        <w:t xml:space="preserve"> </w:t>
      </w:r>
      <w:r>
        <w:rPr>
          <w:b/>
        </w:rPr>
        <w:tab/>
        <w:t xml:space="preserve">6 </w:t>
      </w:r>
    </w:p>
    <w:p w:rsidR="00F207F5" w:rsidRDefault="00F207F5">
      <w:pPr>
        <w:spacing w:after="37"/>
        <w:ind w:left="715" w:right="770"/>
        <w:rPr>
          <w:b/>
        </w:rPr>
      </w:pPr>
      <w:r>
        <w:rPr>
          <w:b/>
        </w:rPr>
        <w:t xml:space="preserve">SURG 1045 – Surgical Technology II Laboratory II </w:t>
      </w:r>
      <w:r>
        <w:rPr>
          <w:b/>
        </w:rPr>
        <w:tab/>
        <w:t xml:space="preserve"> </w:t>
      </w:r>
      <w:r>
        <w:rPr>
          <w:b/>
        </w:rPr>
        <w:tab/>
        <w:t xml:space="preserve"> </w:t>
      </w:r>
      <w:r>
        <w:rPr>
          <w:b/>
        </w:rPr>
        <w:tab/>
        <w:t xml:space="preserve"> </w:t>
      </w:r>
      <w:r>
        <w:rPr>
          <w:b/>
        </w:rPr>
        <w:tab/>
        <w:t xml:space="preserve">2 </w:t>
      </w:r>
    </w:p>
    <w:p w:rsidR="006C15F0" w:rsidRDefault="00F207F5">
      <w:pPr>
        <w:spacing w:after="37"/>
        <w:ind w:left="715" w:right="770"/>
      </w:pPr>
      <w:r>
        <w:rPr>
          <w:b/>
          <w:u w:val="single" w:color="000000"/>
        </w:rPr>
        <w:t xml:space="preserve">SURG 1700 – Surgical Technology Clinical Competencies II </w:t>
      </w:r>
      <w:r>
        <w:rPr>
          <w:b/>
          <w:u w:val="single" w:color="000000"/>
        </w:rPr>
        <w:tab/>
        <w:t xml:space="preserve"> </w:t>
      </w:r>
      <w:r>
        <w:rPr>
          <w:b/>
          <w:u w:val="single" w:color="000000"/>
        </w:rPr>
        <w:tab/>
        <w:t xml:space="preserve"> </w:t>
      </w:r>
      <w:r>
        <w:rPr>
          <w:b/>
          <w:u w:val="single" w:color="000000"/>
        </w:rPr>
        <w:tab/>
        <w:t>4</w:t>
      </w:r>
      <w:r>
        <w:rPr>
          <w:b/>
        </w:rPr>
        <w:t xml:space="preserve"> </w:t>
      </w:r>
    </w:p>
    <w:p w:rsidR="003F3151" w:rsidRDefault="00F207F5">
      <w:pPr>
        <w:tabs>
          <w:tab w:val="center" w:pos="720"/>
          <w:tab w:val="center" w:pos="1737"/>
          <w:tab w:val="center" w:pos="2881"/>
          <w:tab w:val="center" w:pos="3601"/>
          <w:tab w:val="center" w:pos="4321"/>
          <w:tab w:val="center" w:pos="5041"/>
          <w:tab w:val="center" w:pos="5761"/>
          <w:tab w:val="center" w:pos="6481"/>
          <w:tab w:val="center" w:pos="7201"/>
          <w:tab w:val="center" w:pos="8034"/>
        </w:tabs>
        <w:spacing w:after="247"/>
        <w:ind w:left="0" w:firstLine="0"/>
        <w:rPr>
          <w:b/>
        </w:rPr>
      </w:pPr>
      <w:r>
        <w:tab/>
      </w:r>
      <w:r>
        <w:rPr>
          <w:b/>
        </w:rPr>
        <w:t xml:space="preserve"> </w:t>
      </w:r>
      <w:r>
        <w:rPr>
          <w:b/>
        </w:rPr>
        <w:tab/>
        <w:t xml:space="preserve">TOTAL  </w:t>
      </w:r>
    </w:p>
    <w:p w:rsidR="006C15F0" w:rsidRDefault="00F207F5">
      <w:pPr>
        <w:tabs>
          <w:tab w:val="center" w:pos="720"/>
          <w:tab w:val="center" w:pos="1737"/>
          <w:tab w:val="center" w:pos="2881"/>
          <w:tab w:val="center" w:pos="3601"/>
          <w:tab w:val="center" w:pos="4321"/>
          <w:tab w:val="center" w:pos="5041"/>
          <w:tab w:val="center" w:pos="5761"/>
          <w:tab w:val="center" w:pos="6481"/>
          <w:tab w:val="center" w:pos="7201"/>
          <w:tab w:val="center" w:pos="8034"/>
        </w:tabs>
        <w:spacing w:after="247"/>
        <w:ind w:left="0" w:firstLine="0"/>
      </w:pP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r>
      <w:r w:rsidR="003F3151">
        <w:rPr>
          <w:b/>
        </w:rPr>
        <w:tab/>
      </w:r>
      <w:r w:rsidR="003F3151">
        <w:rPr>
          <w:b/>
        </w:rPr>
        <w:tab/>
      </w:r>
      <w:r>
        <w:rPr>
          <w:b/>
        </w:rPr>
        <w:t xml:space="preserve">12 </w:t>
      </w:r>
    </w:p>
    <w:p w:rsidR="006C15F0" w:rsidRDefault="00F207F5">
      <w:pPr>
        <w:spacing w:after="0" w:line="259" w:lineRule="auto"/>
        <w:ind w:left="0" w:firstLine="0"/>
      </w:pPr>
      <w:r>
        <w:rPr>
          <w:b/>
          <w:sz w:val="24"/>
        </w:rPr>
        <w:t xml:space="preserve"> </w:t>
      </w:r>
    </w:p>
    <w:p w:rsidR="006C15F0" w:rsidRDefault="00F207F5">
      <w:pPr>
        <w:pStyle w:val="Heading1"/>
        <w:tabs>
          <w:tab w:val="center" w:pos="2160"/>
        </w:tabs>
        <w:ind w:left="-15" w:right="0" w:firstLine="0"/>
      </w:pPr>
      <w:r>
        <w:lastRenderedPageBreak/>
        <w:t xml:space="preserve">SEMESTER THREE </w:t>
      </w:r>
      <w:r>
        <w:tab/>
        <w:t xml:space="preserve"> </w:t>
      </w:r>
    </w:p>
    <w:p w:rsidR="006C15F0" w:rsidRDefault="00F207F5">
      <w:r>
        <w:rPr>
          <w:b/>
        </w:rPr>
        <w:t xml:space="preserve">              COURSE                                                                                                                         Credit Hours </w:t>
      </w:r>
    </w:p>
    <w:p w:rsidR="00F207F5" w:rsidRDefault="00F207F5">
      <w:pPr>
        <w:spacing w:after="37"/>
        <w:ind w:left="715" w:right="770"/>
        <w:rPr>
          <w:b/>
        </w:rPr>
      </w:pPr>
      <w:r>
        <w:rPr>
          <w:b/>
        </w:rPr>
        <w:t xml:space="preserve">SURG 1050 – Surgical Technology III Didactic </w:t>
      </w:r>
      <w:r>
        <w:rPr>
          <w:b/>
        </w:rPr>
        <w:tab/>
        <w:t xml:space="preserve"> </w:t>
      </w:r>
      <w:r>
        <w:rPr>
          <w:b/>
        </w:rPr>
        <w:tab/>
        <w:t xml:space="preserve"> </w:t>
      </w:r>
      <w:r>
        <w:rPr>
          <w:b/>
        </w:rPr>
        <w:tab/>
        <w:t xml:space="preserve"> </w:t>
      </w:r>
      <w:r>
        <w:rPr>
          <w:b/>
        </w:rPr>
        <w:tab/>
        <w:t xml:space="preserve"> </w:t>
      </w:r>
      <w:r>
        <w:rPr>
          <w:b/>
        </w:rPr>
        <w:tab/>
        <w:t xml:space="preserve">6 </w:t>
      </w:r>
    </w:p>
    <w:p w:rsidR="00F207F5" w:rsidRDefault="00F207F5">
      <w:pPr>
        <w:spacing w:after="37"/>
        <w:ind w:left="715" w:right="770"/>
        <w:rPr>
          <w:b/>
        </w:rPr>
      </w:pPr>
      <w:r>
        <w:rPr>
          <w:b/>
        </w:rPr>
        <w:t xml:space="preserve">SURG 1055 – Surgical Technology III Laboratory </w:t>
      </w:r>
      <w:r>
        <w:rPr>
          <w:b/>
        </w:rPr>
        <w:tab/>
        <w:t xml:space="preserve"> </w:t>
      </w:r>
      <w:r>
        <w:rPr>
          <w:b/>
        </w:rPr>
        <w:tab/>
        <w:t xml:space="preserve"> </w:t>
      </w:r>
      <w:r>
        <w:rPr>
          <w:b/>
        </w:rPr>
        <w:tab/>
        <w:t xml:space="preserve"> </w:t>
      </w:r>
      <w:r>
        <w:rPr>
          <w:b/>
        </w:rPr>
        <w:tab/>
        <w:t xml:space="preserve">2 </w:t>
      </w:r>
    </w:p>
    <w:p w:rsidR="006C15F0" w:rsidRDefault="00F207F5">
      <w:pPr>
        <w:spacing w:after="37"/>
        <w:ind w:left="715" w:right="770"/>
      </w:pPr>
      <w:r>
        <w:rPr>
          <w:b/>
          <w:u w:val="single" w:color="000000"/>
        </w:rPr>
        <w:t xml:space="preserve">SURG 1800 – Surgical Technology Clinical Competencies III </w:t>
      </w:r>
      <w:r>
        <w:rPr>
          <w:b/>
          <w:u w:val="single" w:color="000000"/>
        </w:rPr>
        <w:tab/>
        <w:t xml:space="preserve"> </w:t>
      </w:r>
      <w:r>
        <w:rPr>
          <w:b/>
          <w:u w:val="single" w:color="000000"/>
        </w:rPr>
        <w:tab/>
        <w:t xml:space="preserve"> </w:t>
      </w:r>
      <w:r>
        <w:rPr>
          <w:b/>
          <w:u w:val="single" w:color="000000"/>
        </w:rPr>
        <w:tab/>
        <w:t>6</w:t>
      </w:r>
      <w:r>
        <w:rPr>
          <w:b/>
        </w:rPr>
        <w:t xml:space="preserve"> </w:t>
      </w:r>
    </w:p>
    <w:p w:rsidR="006C15F0" w:rsidRDefault="00F207F5">
      <w:pPr>
        <w:tabs>
          <w:tab w:val="center" w:pos="720"/>
          <w:tab w:val="center" w:pos="1737"/>
          <w:tab w:val="center" w:pos="2881"/>
          <w:tab w:val="center" w:pos="3601"/>
          <w:tab w:val="center" w:pos="4321"/>
          <w:tab w:val="center" w:pos="5041"/>
          <w:tab w:val="center" w:pos="5761"/>
          <w:tab w:val="center" w:pos="6481"/>
          <w:tab w:val="center" w:pos="7201"/>
          <w:tab w:val="center" w:pos="8034"/>
        </w:tabs>
        <w:spacing w:after="247"/>
        <w:ind w:left="0" w:firstLine="0"/>
      </w:pPr>
      <w:r>
        <w:tab/>
      </w:r>
      <w:r>
        <w:rPr>
          <w:b/>
        </w:rPr>
        <w:t xml:space="preserve"> </w:t>
      </w:r>
      <w:r>
        <w:rPr>
          <w:b/>
        </w:rPr>
        <w:tab/>
        <w:t xml:space="preserve">TOTAL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14 </w:t>
      </w:r>
    </w:p>
    <w:p w:rsidR="006C15F0" w:rsidRDefault="00F207F5">
      <w:pPr>
        <w:spacing w:after="0" w:line="259" w:lineRule="auto"/>
        <w:ind w:left="0" w:firstLine="0"/>
      </w:pPr>
      <w:r>
        <w:rPr>
          <w:b/>
          <w:sz w:val="24"/>
        </w:rPr>
        <w:t xml:space="preserve"> </w:t>
      </w:r>
    </w:p>
    <w:p w:rsidR="006C15F0" w:rsidRDefault="00F207F5">
      <w:pPr>
        <w:spacing w:after="0" w:line="259" w:lineRule="auto"/>
        <w:ind w:left="0" w:firstLine="0"/>
      </w:pPr>
      <w:r>
        <w:rPr>
          <w:b/>
          <w:sz w:val="24"/>
        </w:rPr>
        <w:t xml:space="preserve"> </w:t>
      </w:r>
    </w:p>
    <w:p w:rsidR="006C15F0" w:rsidRDefault="00F207F5">
      <w:pPr>
        <w:pStyle w:val="Heading1"/>
        <w:tabs>
          <w:tab w:val="center" w:pos="2160"/>
        </w:tabs>
        <w:ind w:left="-15" w:right="0" w:firstLine="0"/>
      </w:pPr>
      <w:r>
        <w:t xml:space="preserve">SEMESTER FOUR </w:t>
      </w:r>
      <w:r>
        <w:tab/>
        <w:t xml:space="preserve"> </w:t>
      </w:r>
    </w:p>
    <w:p w:rsidR="006C15F0" w:rsidRDefault="00F207F5">
      <w:r>
        <w:rPr>
          <w:b/>
        </w:rPr>
        <w:t xml:space="preserve">              COURSE                                                                                                                         Credit Hours </w:t>
      </w:r>
    </w:p>
    <w:p w:rsidR="00F207F5" w:rsidRDefault="00F207F5">
      <w:pPr>
        <w:spacing w:after="37"/>
        <w:ind w:left="715" w:right="770"/>
        <w:rPr>
          <w:b/>
        </w:rPr>
      </w:pPr>
      <w:r>
        <w:rPr>
          <w:b/>
        </w:rPr>
        <w:t xml:space="preserve">SURG 1060 – Surgical Technology IV Didactic </w:t>
      </w:r>
      <w:r>
        <w:rPr>
          <w:b/>
        </w:rPr>
        <w:tab/>
        <w:t xml:space="preserve"> </w:t>
      </w:r>
      <w:r>
        <w:rPr>
          <w:b/>
        </w:rPr>
        <w:tab/>
        <w:t xml:space="preserve"> </w:t>
      </w:r>
      <w:r>
        <w:rPr>
          <w:b/>
        </w:rPr>
        <w:tab/>
        <w:t xml:space="preserve"> </w:t>
      </w:r>
      <w:r>
        <w:rPr>
          <w:b/>
        </w:rPr>
        <w:tab/>
        <w:t xml:space="preserve"> </w:t>
      </w:r>
      <w:r>
        <w:rPr>
          <w:b/>
        </w:rPr>
        <w:tab/>
        <w:t xml:space="preserve">6 </w:t>
      </w:r>
    </w:p>
    <w:p w:rsidR="00F207F5" w:rsidRDefault="00F207F5">
      <w:pPr>
        <w:spacing w:after="37"/>
        <w:ind w:left="715" w:right="770"/>
        <w:rPr>
          <w:b/>
        </w:rPr>
      </w:pPr>
      <w:r>
        <w:rPr>
          <w:b/>
        </w:rPr>
        <w:t xml:space="preserve">SURG 1065 – Surgical Technology IV Laboratory </w:t>
      </w:r>
      <w:r>
        <w:rPr>
          <w:b/>
        </w:rPr>
        <w:tab/>
        <w:t xml:space="preserve"> </w:t>
      </w:r>
      <w:r>
        <w:rPr>
          <w:b/>
        </w:rPr>
        <w:tab/>
        <w:t xml:space="preserve"> </w:t>
      </w:r>
      <w:r>
        <w:rPr>
          <w:b/>
        </w:rPr>
        <w:tab/>
        <w:t xml:space="preserve"> </w:t>
      </w:r>
      <w:r>
        <w:rPr>
          <w:b/>
        </w:rPr>
        <w:tab/>
        <w:t xml:space="preserve">2 </w:t>
      </w:r>
    </w:p>
    <w:p w:rsidR="006C15F0" w:rsidRDefault="00F207F5">
      <w:pPr>
        <w:spacing w:after="37"/>
        <w:ind w:left="715" w:right="770"/>
      </w:pPr>
      <w:r>
        <w:rPr>
          <w:b/>
          <w:u w:val="single" w:color="000000"/>
        </w:rPr>
        <w:t xml:space="preserve">SURG 1900 – Surgical Technology Clinical Competencies IV </w:t>
      </w:r>
      <w:r>
        <w:rPr>
          <w:b/>
          <w:u w:val="single" w:color="000000"/>
        </w:rPr>
        <w:tab/>
        <w:t xml:space="preserve"> </w:t>
      </w:r>
      <w:r>
        <w:rPr>
          <w:b/>
          <w:u w:val="single" w:color="000000"/>
        </w:rPr>
        <w:tab/>
        <w:t xml:space="preserve"> </w:t>
      </w:r>
      <w:r>
        <w:rPr>
          <w:b/>
          <w:u w:val="single" w:color="000000"/>
        </w:rPr>
        <w:tab/>
        <w:t>6</w:t>
      </w:r>
      <w:r>
        <w:rPr>
          <w:b/>
        </w:rPr>
        <w:t xml:space="preserve"> </w:t>
      </w:r>
    </w:p>
    <w:p w:rsidR="006C15F0" w:rsidRDefault="00F207F5">
      <w:pPr>
        <w:tabs>
          <w:tab w:val="center" w:pos="720"/>
          <w:tab w:val="center" w:pos="1737"/>
          <w:tab w:val="center" w:pos="2881"/>
          <w:tab w:val="center" w:pos="3601"/>
          <w:tab w:val="center" w:pos="4321"/>
          <w:tab w:val="center" w:pos="5041"/>
          <w:tab w:val="center" w:pos="5761"/>
          <w:tab w:val="center" w:pos="6481"/>
          <w:tab w:val="center" w:pos="7201"/>
          <w:tab w:val="center" w:pos="8034"/>
        </w:tabs>
        <w:spacing w:after="28"/>
        <w:ind w:left="0" w:firstLine="0"/>
      </w:pPr>
      <w:r>
        <w:tab/>
      </w:r>
      <w:r>
        <w:rPr>
          <w:b/>
        </w:rPr>
        <w:t xml:space="preserve"> </w:t>
      </w:r>
      <w:r>
        <w:rPr>
          <w:b/>
        </w:rPr>
        <w:tab/>
        <w:t xml:space="preserve">TOTAL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14 </w:t>
      </w:r>
    </w:p>
    <w:p w:rsidR="006C15F0" w:rsidRDefault="00F207F5">
      <w:pPr>
        <w:spacing w:after="239" w:line="259" w:lineRule="auto"/>
        <w:ind w:left="720" w:firstLine="0"/>
      </w:pPr>
      <w:r>
        <w:rPr>
          <w:b/>
        </w:rPr>
        <w:t xml:space="preserve"> </w:t>
      </w:r>
    </w:p>
    <w:p w:rsidR="006C15F0" w:rsidRDefault="00F207F5">
      <w:pPr>
        <w:spacing w:after="219" w:line="259" w:lineRule="auto"/>
        <w:ind w:left="0" w:firstLine="0"/>
      </w:pPr>
      <w:r>
        <w:rPr>
          <w:b/>
          <w:sz w:val="24"/>
        </w:rPr>
        <w:t xml:space="preserve"> </w:t>
      </w:r>
    </w:p>
    <w:p w:rsidR="006C15F0" w:rsidRDefault="00F207F5">
      <w:pPr>
        <w:spacing w:after="227" w:line="259" w:lineRule="auto"/>
        <w:ind w:left="0" w:firstLine="0"/>
      </w:pPr>
      <w:r>
        <w:rPr>
          <w:b/>
          <w:sz w:val="24"/>
        </w:rPr>
        <w:t xml:space="preserve"> </w:t>
      </w:r>
    </w:p>
    <w:p w:rsidR="003F3151" w:rsidRPr="00C61EBD" w:rsidRDefault="00F207F5" w:rsidP="003F3151">
      <w:pPr>
        <w:ind w:left="720"/>
        <w:rPr>
          <w:rFonts w:ascii="Arial" w:hAnsi="Arial" w:cs="Arial"/>
          <w:sz w:val="24"/>
          <w:szCs w:val="24"/>
        </w:rPr>
      </w:pPr>
      <w:r>
        <w:rPr>
          <w:b/>
          <w:sz w:val="24"/>
        </w:rPr>
        <w:t xml:space="preserve">National Certification and Examination:  </w:t>
      </w:r>
      <w:r w:rsidR="003F3151" w:rsidRPr="003F3151">
        <w:rPr>
          <w:rFonts w:asciiTheme="minorHAnsi" w:hAnsiTheme="minorHAnsi" w:cstheme="minorHAnsi"/>
        </w:rPr>
        <w:t>In order to take the Surgical Technology Certification Exam</w:t>
      </w:r>
      <w:r w:rsidR="003F3151">
        <w:rPr>
          <w:rFonts w:asciiTheme="minorHAnsi" w:hAnsiTheme="minorHAnsi" w:cstheme="minorHAnsi"/>
        </w:rPr>
        <w:t xml:space="preserve"> (CST)</w:t>
      </w:r>
      <w:r w:rsidR="003F3151" w:rsidRPr="003F3151">
        <w:rPr>
          <w:rFonts w:asciiTheme="minorHAnsi" w:hAnsiTheme="minorHAnsi" w:cstheme="minorHAnsi"/>
        </w:rPr>
        <w:t xml:space="preserve">, the student must complete the application and apply for the national certification exam. The cost is $190.00 for AST members and $290.00 for nonmembers.  The CST exam serves as the final exam for SURG 1060. </w:t>
      </w:r>
      <w:r w:rsidR="003F3151" w:rsidRPr="003F3151">
        <w:rPr>
          <w:rFonts w:asciiTheme="minorHAnsi" w:hAnsiTheme="minorHAnsi" w:cstheme="minorHAnsi"/>
          <w:b/>
        </w:rPr>
        <w:t xml:space="preserve"> Applications and certification exam fees must be paid when registering for the final semester of the Surgical Technology curriculum</w:t>
      </w:r>
      <w:r w:rsidR="003F3151" w:rsidRPr="003F3151">
        <w:rPr>
          <w:rFonts w:asciiTheme="minorHAnsi" w:hAnsiTheme="minorHAnsi" w:cstheme="minorHAnsi"/>
        </w:rPr>
        <w:t xml:space="preserve">.  </w:t>
      </w:r>
    </w:p>
    <w:p w:rsidR="006C15F0" w:rsidRDefault="006C15F0">
      <w:pPr>
        <w:spacing w:after="216"/>
        <w:ind w:left="-5"/>
      </w:pPr>
    </w:p>
    <w:p w:rsidR="006C15F0" w:rsidRDefault="00F207F5">
      <w:pPr>
        <w:spacing w:after="227" w:line="259" w:lineRule="auto"/>
        <w:ind w:left="70" w:firstLine="0"/>
        <w:jc w:val="center"/>
      </w:pPr>
      <w:r>
        <w:rPr>
          <w:b/>
          <w:sz w:val="32"/>
        </w:rPr>
        <w:t xml:space="preserve"> </w:t>
      </w:r>
    </w:p>
    <w:p w:rsidR="006C15F0" w:rsidRDefault="00F207F5">
      <w:pPr>
        <w:spacing w:after="230" w:line="259" w:lineRule="auto"/>
        <w:ind w:left="70" w:firstLine="0"/>
        <w:jc w:val="center"/>
      </w:pPr>
      <w:r>
        <w:rPr>
          <w:b/>
          <w:sz w:val="32"/>
        </w:rPr>
        <w:t xml:space="preserve"> </w:t>
      </w:r>
    </w:p>
    <w:p w:rsidR="006C15F0" w:rsidRDefault="00F207F5">
      <w:pPr>
        <w:spacing w:after="228" w:line="259" w:lineRule="auto"/>
        <w:ind w:left="70" w:firstLine="0"/>
        <w:jc w:val="center"/>
      </w:pPr>
      <w:r>
        <w:rPr>
          <w:b/>
          <w:color w:val="548DD4"/>
          <w:sz w:val="32"/>
        </w:rPr>
        <w:t xml:space="preserve"> </w:t>
      </w:r>
    </w:p>
    <w:p w:rsidR="006C15F0" w:rsidRDefault="00F207F5">
      <w:pPr>
        <w:spacing w:after="230" w:line="259" w:lineRule="auto"/>
        <w:ind w:left="70" w:firstLine="0"/>
        <w:jc w:val="center"/>
      </w:pPr>
      <w:r>
        <w:rPr>
          <w:b/>
          <w:color w:val="548DD4"/>
          <w:sz w:val="32"/>
        </w:rPr>
        <w:t xml:space="preserve"> </w:t>
      </w:r>
    </w:p>
    <w:p w:rsidR="006C15F0" w:rsidRDefault="00F207F5">
      <w:pPr>
        <w:spacing w:after="227" w:line="259" w:lineRule="auto"/>
        <w:ind w:left="70" w:firstLine="0"/>
        <w:jc w:val="center"/>
      </w:pPr>
      <w:r>
        <w:rPr>
          <w:b/>
          <w:color w:val="548DD4"/>
          <w:sz w:val="32"/>
        </w:rPr>
        <w:t xml:space="preserve"> </w:t>
      </w:r>
    </w:p>
    <w:p w:rsidR="006C15F0" w:rsidRDefault="00F207F5">
      <w:pPr>
        <w:spacing w:after="230" w:line="259" w:lineRule="auto"/>
        <w:ind w:left="70" w:firstLine="0"/>
        <w:jc w:val="center"/>
      </w:pPr>
      <w:r>
        <w:rPr>
          <w:b/>
          <w:color w:val="548DD4"/>
          <w:sz w:val="32"/>
        </w:rPr>
        <w:t xml:space="preserve"> </w:t>
      </w:r>
    </w:p>
    <w:p w:rsidR="006C15F0" w:rsidRDefault="00F207F5">
      <w:pPr>
        <w:spacing w:after="227" w:line="259" w:lineRule="auto"/>
        <w:ind w:left="70" w:firstLine="0"/>
        <w:jc w:val="center"/>
      </w:pPr>
      <w:r>
        <w:rPr>
          <w:b/>
          <w:color w:val="548DD4"/>
          <w:sz w:val="32"/>
        </w:rPr>
        <w:t xml:space="preserve"> </w:t>
      </w:r>
    </w:p>
    <w:p w:rsidR="006C15F0" w:rsidRDefault="00F207F5">
      <w:pPr>
        <w:spacing w:after="230" w:line="259" w:lineRule="auto"/>
        <w:ind w:left="70" w:firstLine="0"/>
        <w:jc w:val="center"/>
      </w:pPr>
      <w:r>
        <w:rPr>
          <w:b/>
          <w:color w:val="548DD4"/>
          <w:sz w:val="32"/>
        </w:rPr>
        <w:t xml:space="preserve"> </w:t>
      </w:r>
    </w:p>
    <w:p w:rsidR="006C15F0" w:rsidRDefault="00F207F5">
      <w:pPr>
        <w:spacing w:after="227" w:line="259" w:lineRule="auto"/>
        <w:ind w:left="70" w:firstLine="0"/>
        <w:jc w:val="center"/>
      </w:pPr>
      <w:r>
        <w:rPr>
          <w:b/>
          <w:sz w:val="32"/>
        </w:rPr>
        <w:t xml:space="preserve"> </w:t>
      </w:r>
    </w:p>
    <w:p w:rsidR="006C15F0" w:rsidRDefault="00F207F5">
      <w:pPr>
        <w:spacing w:after="230" w:line="259" w:lineRule="auto"/>
        <w:ind w:left="70" w:firstLine="0"/>
        <w:jc w:val="center"/>
      </w:pPr>
      <w:r>
        <w:rPr>
          <w:b/>
          <w:sz w:val="32"/>
        </w:rPr>
        <w:t xml:space="preserve"> </w:t>
      </w:r>
    </w:p>
    <w:p w:rsidR="009B0267" w:rsidRPr="009B0267" w:rsidRDefault="009B0267" w:rsidP="009B0267">
      <w:pPr>
        <w:spacing w:after="160" w:line="259" w:lineRule="auto"/>
        <w:ind w:left="0" w:firstLine="0"/>
        <w:jc w:val="center"/>
        <w:rPr>
          <w:rFonts w:asciiTheme="minorHAnsi" w:eastAsiaTheme="minorHAnsi" w:hAnsiTheme="minorHAnsi" w:cstheme="minorBidi"/>
          <w:color w:val="auto"/>
        </w:rPr>
      </w:pPr>
      <w:r w:rsidRPr="009B0267">
        <w:rPr>
          <w:rFonts w:asciiTheme="minorHAnsi" w:eastAsiaTheme="minorHAnsi" w:hAnsiTheme="minorHAnsi" w:cstheme="minorBidi"/>
          <w:noProof/>
          <w:color w:val="auto"/>
        </w:rPr>
        <w:lastRenderedPageBreak/>
        <w:drawing>
          <wp:inline distT="0" distB="0" distL="0" distR="0" wp14:anchorId="67885843" wp14:editId="74AF01A4">
            <wp:extent cx="2276475" cy="361950"/>
            <wp:effectExtent l="0" t="0" r="9525" b="0"/>
            <wp:docPr id="3" name="Picture 3" descr="cid:image003.png@01D4CA9C.BA496C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png@01D4CA9C.BA496C7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2276475" cy="361950"/>
                    </a:xfrm>
                    <a:prstGeom prst="rect">
                      <a:avLst/>
                    </a:prstGeom>
                    <a:noFill/>
                    <a:ln>
                      <a:noFill/>
                    </a:ln>
                  </pic:spPr>
                </pic:pic>
              </a:graphicData>
            </a:graphic>
          </wp:inline>
        </w:drawing>
      </w:r>
    </w:p>
    <w:p w:rsidR="009B0267" w:rsidRPr="009B0267" w:rsidRDefault="009B0267" w:rsidP="009B0267">
      <w:pPr>
        <w:spacing w:after="160" w:line="259" w:lineRule="auto"/>
        <w:ind w:left="0" w:firstLine="0"/>
        <w:jc w:val="center"/>
        <w:rPr>
          <w:rFonts w:asciiTheme="minorHAnsi" w:eastAsiaTheme="minorHAnsi" w:hAnsiTheme="minorHAnsi" w:cstheme="minorHAnsi"/>
          <w:b/>
          <w:color w:val="auto"/>
        </w:rPr>
      </w:pPr>
      <w:r w:rsidRPr="009B0267">
        <w:rPr>
          <w:rFonts w:asciiTheme="minorHAnsi" w:eastAsiaTheme="minorHAnsi" w:hAnsiTheme="minorHAnsi" w:cstheme="minorHAnsi"/>
          <w:b/>
          <w:color w:val="auto"/>
        </w:rPr>
        <w:t>Surgical Technology Admissions Checklist</w:t>
      </w:r>
    </w:p>
    <w:p w:rsidR="009B0267" w:rsidRPr="009B0267" w:rsidRDefault="009B0267" w:rsidP="009B0267">
      <w:pPr>
        <w:numPr>
          <w:ilvl w:val="0"/>
          <w:numId w:val="10"/>
        </w:numPr>
        <w:spacing w:after="160" w:line="259" w:lineRule="auto"/>
        <w:contextualSpacing/>
        <w:rPr>
          <w:rFonts w:asciiTheme="minorHAnsi" w:eastAsiaTheme="minorHAnsi" w:hAnsiTheme="minorHAnsi" w:cstheme="minorHAnsi"/>
          <w:color w:val="auto"/>
        </w:rPr>
      </w:pPr>
      <w:r w:rsidRPr="009B0267">
        <w:rPr>
          <w:rFonts w:asciiTheme="minorHAnsi" w:eastAsiaTheme="minorHAnsi" w:hAnsiTheme="minorHAnsi" w:cstheme="minorHAnsi"/>
          <w:color w:val="auto"/>
        </w:rPr>
        <w:t>Online application and acceptance to USU Blanding, Moab, or Eastern</w:t>
      </w:r>
    </w:p>
    <w:p w:rsidR="009B0267" w:rsidRPr="009B0267" w:rsidRDefault="009B0267" w:rsidP="009B0267">
      <w:pPr>
        <w:numPr>
          <w:ilvl w:val="0"/>
          <w:numId w:val="10"/>
        </w:numPr>
        <w:spacing w:after="160" w:line="259" w:lineRule="auto"/>
        <w:contextualSpacing/>
        <w:rPr>
          <w:rFonts w:asciiTheme="minorHAnsi" w:eastAsiaTheme="minorHAnsi" w:hAnsiTheme="minorHAnsi" w:cstheme="minorHAnsi"/>
          <w:color w:val="auto"/>
        </w:rPr>
      </w:pPr>
      <w:r w:rsidRPr="009B0267">
        <w:rPr>
          <w:rFonts w:asciiTheme="minorHAnsi" w:eastAsiaTheme="minorHAnsi" w:hAnsiTheme="minorHAnsi" w:cstheme="minorHAnsi"/>
          <w:color w:val="auto"/>
        </w:rPr>
        <w:t>Submit completed for Surgical Technology Program with a copy of GED/High School/College transcripts.</w:t>
      </w:r>
    </w:p>
    <w:p w:rsidR="009B0267" w:rsidRPr="009B0267" w:rsidRDefault="001B2F68" w:rsidP="009B0267">
      <w:pPr>
        <w:numPr>
          <w:ilvl w:val="0"/>
          <w:numId w:val="10"/>
        </w:numPr>
        <w:spacing w:after="160" w:line="259" w:lineRule="auto"/>
        <w:contextualSpacing/>
        <w:rPr>
          <w:rFonts w:asciiTheme="minorHAnsi" w:eastAsiaTheme="minorHAnsi" w:hAnsiTheme="minorHAnsi" w:cstheme="minorHAnsi"/>
          <w:color w:val="auto"/>
        </w:rPr>
      </w:pPr>
      <w:r>
        <w:rPr>
          <w:rFonts w:asciiTheme="minorHAnsi" w:eastAsiaTheme="minorHAnsi" w:hAnsiTheme="minorHAnsi" w:cstheme="minorHAnsi"/>
          <w:color w:val="auto"/>
        </w:rPr>
        <w:t>Submit Surgical Technology</w:t>
      </w:r>
      <w:r w:rsidR="009B0267" w:rsidRPr="009B0267">
        <w:rPr>
          <w:rFonts w:asciiTheme="minorHAnsi" w:eastAsiaTheme="minorHAnsi" w:hAnsiTheme="minorHAnsi" w:cstheme="minorHAnsi"/>
          <w:color w:val="auto"/>
        </w:rPr>
        <w:t xml:space="preserve"> Student Contractual Agreement from student handbook by the first day of class.</w:t>
      </w:r>
    </w:p>
    <w:p w:rsidR="009B0267" w:rsidRPr="009B0267" w:rsidRDefault="009B0267" w:rsidP="009B0267">
      <w:pPr>
        <w:numPr>
          <w:ilvl w:val="0"/>
          <w:numId w:val="10"/>
        </w:numPr>
        <w:spacing w:after="160" w:line="259" w:lineRule="auto"/>
        <w:contextualSpacing/>
        <w:rPr>
          <w:rFonts w:asciiTheme="minorHAnsi" w:eastAsiaTheme="minorHAnsi" w:hAnsiTheme="minorHAnsi" w:cstheme="minorHAnsi"/>
          <w:color w:val="auto"/>
        </w:rPr>
      </w:pPr>
      <w:r w:rsidRPr="009B0267">
        <w:rPr>
          <w:rFonts w:asciiTheme="minorHAnsi" w:eastAsiaTheme="minorHAnsi" w:hAnsiTheme="minorHAnsi" w:cstheme="minorHAnsi"/>
          <w:color w:val="auto"/>
        </w:rPr>
        <w:t>Complete Blood-Borne Pathogens &amp; HIPPA during first week of semester one (1).</w:t>
      </w:r>
    </w:p>
    <w:p w:rsidR="009B0267" w:rsidRPr="009B0267" w:rsidRDefault="009B0267" w:rsidP="009B0267">
      <w:pPr>
        <w:numPr>
          <w:ilvl w:val="0"/>
          <w:numId w:val="10"/>
        </w:numPr>
        <w:spacing w:after="160" w:line="259" w:lineRule="auto"/>
        <w:contextualSpacing/>
        <w:rPr>
          <w:rFonts w:asciiTheme="minorHAnsi" w:eastAsiaTheme="minorHAnsi" w:hAnsiTheme="minorHAnsi" w:cstheme="minorHAnsi"/>
          <w:color w:val="auto"/>
        </w:rPr>
      </w:pPr>
      <w:r w:rsidRPr="009B0267">
        <w:rPr>
          <w:rFonts w:asciiTheme="minorHAnsi" w:eastAsiaTheme="minorHAnsi" w:hAnsiTheme="minorHAnsi" w:cstheme="minorHAnsi"/>
          <w:color w:val="auto"/>
        </w:rPr>
        <w:t>Complete Background Check and Drug Screen uploaded to Castlebranch.</w:t>
      </w:r>
    </w:p>
    <w:p w:rsidR="009B0267" w:rsidRPr="009B0267" w:rsidRDefault="009B0267" w:rsidP="009B0267">
      <w:pPr>
        <w:numPr>
          <w:ilvl w:val="0"/>
          <w:numId w:val="10"/>
        </w:numPr>
        <w:spacing w:after="160" w:line="259" w:lineRule="auto"/>
        <w:contextualSpacing/>
        <w:rPr>
          <w:rFonts w:asciiTheme="minorHAnsi" w:eastAsiaTheme="minorHAnsi" w:hAnsiTheme="minorHAnsi" w:cstheme="minorHAnsi"/>
          <w:color w:val="auto"/>
        </w:rPr>
      </w:pPr>
      <w:r w:rsidRPr="009B0267">
        <w:rPr>
          <w:rFonts w:asciiTheme="minorHAnsi" w:eastAsiaTheme="minorHAnsi" w:hAnsiTheme="minorHAnsi" w:cstheme="minorHAnsi"/>
          <w:color w:val="auto"/>
        </w:rPr>
        <w:t>Blanding students pay LaPriel Begay $45.00 for drug screen to be completed by Health Professions program.</w:t>
      </w:r>
    </w:p>
    <w:p w:rsidR="009B0267" w:rsidRPr="009B0267" w:rsidRDefault="009B0267" w:rsidP="009B0267">
      <w:pPr>
        <w:numPr>
          <w:ilvl w:val="0"/>
          <w:numId w:val="10"/>
        </w:numPr>
        <w:spacing w:after="160" w:line="259" w:lineRule="auto"/>
        <w:contextualSpacing/>
        <w:rPr>
          <w:rFonts w:asciiTheme="minorHAnsi" w:eastAsiaTheme="minorHAnsi" w:hAnsiTheme="minorHAnsi" w:cstheme="minorHAnsi"/>
          <w:color w:val="auto"/>
        </w:rPr>
      </w:pPr>
      <w:r w:rsidRPr="009B0267">
        <w:rPr>
          <w:rFonts w:asciiTheme="minorHAnsi" w:eastAsiaTheme="minorHAnsi" w:hAnsiTheme="minorHAnsi" w:cstheme="minorHAnsi"/>
          <w:color w:val="auto"/>
        </w:rPr>
        <w:t>Submit Student Health History/Immunization Form (from Student Handbook).</w:t>
      </w:r>
    </w:p>
    <w:p w:rsidR="009B0267" w:rsidRPr="009B0267" w:rsidRDefault="009B0267" w:rsidP="009B0267">
      <w:pPr>
        <w:numPr>
          <w:ilvl w:val="0"/>
          <w:numId w:val="10"/>
        </w:numPr>
        <w:spacing w:after="160" w:line="259" w:lineRule="auto"/>
        <w:contextualSpacing/>
        <w:rPr>
          <w:rFonts w:asciiTheme="minorHAnsi" w:eastAsiaTheme="minorHAnsi" w:hAnsiTheme="minorHAnsi" w:cstheme="minorHAnsi"/>
          <w:color w:val="auto"/>
        </w:rPr>
      </w:pPr>
      <w:r w:rsidRPr="009B0267">
        <w:rPr>
          <w:rFonts w:asciiTheme="minorHAnsi" w:eastAsiaTheme="minorHAnsi" w:hAnsiTheme="minorHAnsi" w:cstheme="minorHAnsi"/>
          <w:color w:val="auto"/>
        </w:rPr>
        <w:t>Immunization record from healthcare provider to document:</w:t>
      </w:r>
    </w:p>
    <w:p w:rsidR="009B0267" w:rsidRPr="009B0267" w:rsidRDefault="009B0267" w:rsidP="009B0267">
      <w:pPr>
        <w:numPr>
          <w:ilvl w:val="1"/>
          <w:numId w:val="10"/>
        </w:numPr>
        <w:spacing w:after="160" w:line="259" w:lineRule="auto"/>
        <w:contextualSpacing/>
        <w:rPr>
          <w:rFonts w:asciiTheme="minorHAnsi" w:eastAsiaTheme="minorHAnsi" w:hAnsiTheme="minorHAnsi" w:cstheme="minorHAnsi"/>
          <w:color w:val="auto"/>
        </w:rPr>
      </w:pPr>
      <w:r w:rsidRPr="009B0267">
        <w:rPr>
          <w:rFonts w:asciiTheme="minorHAnsi" w:eastAsiaTheme="minorHAnsi" w:hAnsiTheme="minorHAnsi" w:cstheme="minorHAnsi"/>
          <w:color w:val="auto"/>
        </w:rPr>
        <w:t>Hepatitis B vaccination series completed with “reactive” titer.</w:t>
      </w:r>
    </w:p>
    <w:p w:rsidR="009B0267" w:rsidRPr="009B0267" w:rsidRDefault="009B0267" w:rsidP="009B0267">
      <w:pPr>
        <w:numPr>
          <w:ilvl w:val="1"/>
          <w:numId w:val="10"/>
        </w:numPr>
        <w:spacing w:after="160" w:line="259" w:lineRule="auto"/>
        <w:contextualSpacing/>
        <w:rPr>
          <w:rFonts w:asciiTheme="minorHAnsi" w:eastAsiaTheme="minorHAnsi" w:hAnsiTheme="minorHAnsi" w:cstheme="minorHAnsi"/>
          <w:color w:val="auto"/>
        </w:rPr>
      </w:pPr>
      <w:r w:rsidRPr="009B0267">
        <w:rPr>
          <w:rFonts w:asciiTheme="minorHAnsi" w:eastAsiaTheme="minorHAnsi" w:hAnsiTheme="minorHAnsi" w:cstheme="minorHAnsi"/>
          <w:color w:val="auto"/>
        </w:rPr>
        <w:t>2-step TB skin test (within past 12 months)</w:t>
      </w:r>
    </w:p>
    <w:p w:rsidR="009B0267" w:rsidRPr="009B0267" w:rsidRDefault="009B0267" w:rsidP="009B0267">
      <w:pPr>
        <w:numPr>
          <w:ilvl w:val="1"/>
          <w:numId w:val="10"/>
        </w:numPr>
        <w:spacing w:after="160" w:line="259" w:lineRule="auto"/>
        <w:contextualSpacing/>
        <w:rPr>
          <w:rFonts w:asciiTheme="minorHAnsi" w:eastAsiaTheme="minorHAnsi" w:hAnsiTheme="minorHAnsi" w:cstheme="minorHAnsi"/>
          <w:color w:val="auto"/>
        </w:rPr>
      </w:pPr>
      <w:r w:rsidRPr="009B0267">
        <w:rPr>
          <w:rFonts w:asciiTheme="minorHAnsi" w:eastAsiaTheme="minorHAnsi" w:hAnsiTheme="minorHAnsi" w:cstheme="minorHAnsi"/>
          <w:color w:val="auto"/>
        </w:rPr>
        <w:t>Tdap (1 adult dose)/Td booster (if 10 years since last Tdap)</w:t>
      </w:r>
    </w:p>
    <w:p w:rsidR="009B0267" w:rsidRPr="009B0267" w:rsidRDefault="009B0267" w:rsidP="009B0267">
      <w:pPr>
        <w:numPr>
          <w:ilvl w:val="1"/>
          <w:numId w:val="10"/>
        </w:numPr>
        <w:spacing w:after="160" w:line="259" w:lineRule="auto"/>
        <w:contextualSpacing/>
        <w:rPr>
          <w:rFonts w:asciiTheme="minorHAnsi" w:eastAsiaTheme="minorHAnsi" w:hAnsiTheme="minorHAnsi" w:cstheme="minorHAnsi"/>
          <w:color w:val="auto"/>
        </w:rPr>
      </w:pPr>
      <w:r w:rsidRPr="009B0267">
        <w:rPr>
          <w:rFonts w:asciiTheme="minorHAnsi" w:eastAsiaTheme="minorHAnsi" w:hAnsiTheme="minorHAnsi" w:cstheme="minorHAnsi"/>
          <w:color w:val="auto"/>
        </w:rPr>
        <w:t>MMR x 2</w:t>
      </w:r>
    </w:p>
    <w:p w:rsidR="009B0267" w:rsidRPr="009B0267" w:rsidRDefault="009B0267" w:rsidP="009B0267">
      <w:pPr>
        <w:numPr>
          <w:ilvl w:val="1"/>
          <w:numId w:val="10"/>
        </w:numPr>
        <w:spacing w:after="160" w:line="259" w:lineRule="auto"/>
        <w:contextualSpacing/>
        <w:rPr>
          <w:rFonts w:asciiTheme="minorHAnsi" w:eastAsiaTheme="minorHAnsi" w:hAnsiTheme="minorHAnsi" w:cstheme="minorHAnsi"/>
          <w:color w:val="auto"/>
        </w:rPr>
      </w:pPr>
      <w:r w:rsidRPr="009B0267">
        <w:rPr>
          <w:rFonts w:asciiTheme="minorHAnsi" w:eastAsiaTheme="minorHAnsi" w:hAnsiTheme="minorHAnsi" w:cstheme="minorHAnsi"/>
          <w:color w:val="auto"/>
        </w:rPr>
        <w:t>Varicella x 2</w:t>
      </w:r>
    </w:p>
    <w:p w:rsidR="009B0267" w:rsidRPr="009B0267" w:rsidRDefault="009B0267" w:rsidP="009B0267">
      <w:pPr>
        <w:numPr>
          <w:ilvl w:val="1"/>
          <w:numId w:val="10"/>
        </w:numPr>
        <w:spacing w:after="160" w:line="259" w:lineRule="auto"/>
        <w:contextualSpacing/>
        <w:rPr>
          <w:rFonts w:asciiTheme="minorHAnsi" w:eastAsiaTheme="minorHAnsi" w:hAnsiTheme="minorHAnsi" w:cstheme="minorHAnsi"/>
          <w:color w:val="auto"/>
        </w:rPr>
      </w:pPr>
      <w:r w:rsidRPr="009B0267">
        <w:rPr>
          <w:rFonts w:asciiTheme="minorHAnsi" w:eastAsiaTheme="minorHAnsi" w:hAnsiTheme="minorHAnsi" w:cstheme="minorHAnsi"/>
          <w:color w:val="auto"/>
        </w:rPr>
        <w:t>Influenza annually</w:t>
      </w:r>
    </w:p>
    <w:p w:rsidR="009B0267" w:rsidRPr="009B0267" w:rsidRDefault="009B0267" w:rsidP="009B0267">
      <w:pPr>
        <w:numPr>
          <w:ilvl w:val="0"/>
          <w:numId w:val="10"/>
        </w:numPr>
        <w:spacing w:after="160" w:line="259" w:lineRule="auto"/>
        <w:contextualSpacing/>
        <w:rPr>
          <w:rFonts w:asciiTheme="minorHAnsi" w:eastAsiaTheme="minorHAnsi" w:hAnsiTheme="minorHAnsi" w:cstheme="minorHAnsi"/>
          <w:color w:val="auto"/>
        </w:rPr>
      </w:pPr>
      <w:r w:rsidRPr="009B0267">
        <w:rPr>
          <w:rFonts w:asciiTheme="minorHAnsi" w:eastAsiaTheme="minorHAnsi" w:hAnsiTheme="minorHAnsi" w:cstheme="minorHAnsi"/>
          <w:color w:val="auto"/>
        </w:rPr>
        <w:t>Pre-requisite:</w:t>
      </w:r>
    </w:p>
    <w:p w:rsidR="009B0267" w:rsidRPr="009B0267" w:rsidRDefault="009B0267" w:rsidP="009B0267">
      <w:pPr>
        <w:numPr>
          <w:ilvl w:val="1"/>
          <w:numId w:val="10"/>
        </w:numPr>
        <w:spacing w:after="160" w:line="259" w:lineRule="auto"/>
        <w:contextualSpacing/>
        <w:rPr>
          <w:rFonts w:asciiTheme="minorHAnsi" w:eastAsiaTheme="minorHAnsi" w:hAnsiTheme="minorHAnsi" w:cstheme="minorHAnsi"/>
          <w:color w:val="auto"/>
        </w:rPr>
      </w:pPr>
      <w:r w:rsidRPr="009B0267">
        <w:rPr>
          <w:rFonts w:asciiTheme="minorHAnsi" w:eastAsiaTheme="minorHAnsi" w:hAnsiTheme="minorHAnsi" w:cstheme="minorHAnsi"/>
          <w:color w:val="auto"/>
        </w:rPr>
        <w:t>ENGL 1010</w:t>
      </w:r>
    </w:p>
    <w:p w:rsidR="009B0267" w:rsidRPr="009B0267" w:rsidRDefault="009B0267" w:rsidP="009B0267">
      <w:pPr>
        <w:numPr>
          <w:ilvl w:val="1"/>
          <w:numId w:val="10"/>
        </w:numPr>
        <w:spacing w:after="160" w:line="259" w:lineRule="auto"/>
        <w:contextualSpacing/>
        <w:rPr>
          <w:rFonts w:asciiTheme="minorHAnsi" w:eastAsiaTheme="minorHAnsi" w:hAnsiTheme="minorHAnsi" w:cstheme="minorHAnsi"/>
          <w:color w:val="auto"/>
        </w:rPr>
      </w:pPr>
      <w:r w:rsidRPr="009B0267">
        <w:rPr>
          <w:rFonts w:asciiTheme="minorHAnsi" w:eastAsiaTheme="minorHAnsi" w:hAnsiTheme="minorHAnsi" w:cstheme="minorHAnsi"/>
          <w:color w:val="auto"/>
        </w:rPr>
        <w:t>MATH 1050 or STAT 1045</w:t>
      </w:r>
    </w:p>
    <w:p w:rsidR="009B0267" w:rsidRPr="009B0267" w:rsidRDefault="009B0267" w:rsidP="009B0267">
      <w:pPr>
        <w:numPr>
          <w:ilvl w:val="1"/>
          <w:numId w:val="10"/>
        </w:numPr>
        <w:spacing w:after="160" w:line="259" w:lineRule="auto"/>
        <w:contextualSpacing/>
        <w:rPr>
          <w:rFonts w:asciiTheme="minorHAnsi" w:eastAsiaTheme="minorHAnsi" w:hAnsiTheme="minorHAnsi" w:cstheme="minorHAnsi"/>
          <w:color w:val="auto"/>
        </w:rPr>
      </w:pPr>
      <w:r w:rsidRPr="009B0267">
        <w:rPr>
          <w:rFonts w:asciiTheme="minorHAnsi" w:eastAsiaTheme="minorHAnsi" w:hAnsiTheme="minorHAnsi" w:cstheme="minorHAnsi"/>
          <w:color w:val="auto"/>
        </w:rPr>
        <w:t>NURS 1008</w:t>
      </w:r>
    </w:p>
    <w:p w:rsidR="009B0267" w:rsidRPr="009B0267" w:rsidRDefault="009B0267" w:rsidP="009B0267">
      <w:pPr>
        <w:numPr>
          <w:ilvl w:val="1"/>
          <w:numId w:val="10"/>
        </w:numPr>
        <w:spacing w:after="160" w:line="259" w:lineRule="auto"/>
        <w:contextualSpacing/>
        <w:rPr>
          <w:rFonts w:asciiTheme="minorHAnsi" w:eastAsiaTheme="minorHAnsi" w:hAnsiTheme="minorHAnsi" w:cstheme="minorHAnsi"/>
          <w:color w:val="auto"/>
        </w:rPr>
      </w:pPr>
      <w:r w:rsidRPr="009B0267">
        <w:rPr>
          <w:rFonts w:asciiTheme="minorHAnsi" w:eastAsiaTheme="minorHAnsi" w:hAnsiTheme="minorHAnsi" w:cstheme="minorHAnsi"/>
          <w:color w:val="auto"/>
        </w:rPr>
        <w:t>HEAL 1500</w:t>
      </w:r>
    </w:p>
    <w:p w:rsidR="009B0267" w:rsidRPr="009B0267" w:rsidRDefault="009B0267" w:rsidP="009B0267">
      <w:pPr>
        <w:spacing w:after="160" w:line="259" w:lineRule="auto"/>
        <w:ind w:left="0" w:firstLine="0"/>
        <w:jc w:val="center"/>
        <w:rPr>
          <w:rFonts w:asciiTheme="minorHAnsi" w:eastAsiaTheme="minorHAnsi" w:hAnsiTheme="minorHAnsi" w:cstheme="minorHAnsi"/>
          <w:b/>
          <w:i/>
          <w:color w:val="auto"/>
        </w:rPr>
      </w:pPr>
      <w:r w:rsidRPr="009B0267">
        <w:rPr>
          <w:rFonts w:asciiTheme="minorHAnsi" w:eastAsiaTheme="minorHAnsi" w:hAnsiTheme="minorHAnsi" w:cstheme="minorHAnsi"/>
          <w:b/>
          <w:i/>
          <w:color w:val="auto"/>
        </w:rPr>
        <w:t>Application packet deadline:  Cohorts begin each Fall Semester.  Packet Deadline is the First Friday of August.</w:t>
      </w:r>
    </w:p>
    <w:p w:rsidR="009B0267" w:rsidRPr="009B0267" w:rsidRDefault="009B0267" w:rsidP="009B0267">
      <w:pPr>
        <w:spacing w:after="160" w:line="259" w:lineRule="auto"/>
        <w:ind w:left="0" w:firstLine="0"/>
        <w:jc w:val="center"/>
        <w:rPr>
          <w:rFonts w:asciiTheme="minorHAnsi" w:eastAsiaTheme="minorHAnsi" w:hAnsiTheme="minorHAnsi" w:cstheme="minorHAnsi"/>
          <w:color w:val="auto"/>
        </w:rPr>
      </w:pPr>
      <w:r w:rsidRPr="009B0267">
        <w:rPr>
          <w:rFonts w:asciiTheme="minorHAnsi" w:eastAsiaTheme="minorHAnsi" w:hAnsiTheme="minorHAnsi" w:cstheme="minorHAnsi"/>
          <w:color w:val="auto"/>
        </w:rPr>
        <w:t>If accepted into the program, you are to register for semester one courses.</w:t>
      </w:r>
    </w:p>
    <w:p w:rsidR="009B0267" w:rsidRPr="009B0267" w:rsidRDefault="009B0267" w:rsidP="009B0267">
      <w:pPr>
        <w:spacing w:after="160" w:line="259" w:lineRule="auto"/>
        <w:ind w:left="0" w:firstLine="0"/>
        <w:jc w:val="center"/>
        <w:rPr>
          <w:rFonts w:asciiTheme="minorHAnsi" w:eastAsiaTheme="minorHAnsi" w:hAnsiTheme="minorHAnsi" w:cstheme="minorHAnsi"/>
          <w:color w:val="auto"/>
        </w:rPr>
      </w:pPr>
      <w:r w:rsidRPr="009B0267">
        <w:rPr>
          <w:rFonts w:asciiTheme="minorHAnsi" w:eastAsiaTheme="minorHAnsi" w:hAnsiTheme="minorHAnsi" w:cstheme="minorHAnsi"/>
          <w:color w:val="auto"/>
        </w:rPr>
        <w:t>Please submit Application to:</w:t>
      </w:r>
    </w:p>
    <w:p w:rsidR="009B0267" w:rsidRPr="009B0267" w:rsidRDefault="009B0267" w:rsidP="009B0267">
      <w:pPr>
        <w:spacing w:after="160" w:line="259" w:lineRule="auto"/>
        <w:ind w:left="0" w:firstLine="0"/>
        <w:jc w:val="center"/>
        <w:rPr>
          <w:rFonts w:asciiTheme="minorHAnsi" w:eastAsiaTheme="minorHAnsi" w:hAnsiTheme="minorHAnsi" w:cstheme="minorHAnsi"/>
          <w:color w:val="auto"/>
        </w:rPr>
      </w:pPr>
      <w:r w:rsidRPr="009B0267">
        <w:rPr>
          <w:rFonts w:asciiTheme="minorHAnsi" w:eastAsiaTheme="minorHAnsi" w:hAnsiTheme="minorHAnsi" w:cstheme="minorHAnsi"/>
          <w:color w:val="auto"/>
        </w:rPr>
        <w:t>Health Professions Building- Utah State Univ</w:t>
      </w:r>
      <w:r w:rsidR="007C4D9A">
        <w:rPr>
          <w:rFonts w:asciiTheme="minorHAnsi" w:eastAsiaTheme="minorHAnsi" w:hAnsiTheme="minorHAnsi" w:cstheme="minorHAnsi"/>
          <w:color w:val="auto"/>
        </w:rPr>
        <w:t>ersity Blanding Campus, Teryn Lyman-Keune</w:t>
      </w:r>
      <w:r w:rsidR="00C14AB4">
        <w:rPr>
          <w:rFonts w:asciiTheme="minorHAnsi" w:eastAsiaTheme="minorHAnsi" w:hAnsiTheme="minorHAnsi" w:cstheme="minorHAnsi"/>
          <w:color w:val="auto"/>
        </w:rPr>
        <w:t>, Coordinator</w:t>
      </w:r>
      <w:r w:rsidRPr="009B0267">
        <w:rPr>
          <w:rFonts w:asciiTheme="minorHAnsi" w:eastAsiaTheme="minorHAnsi" w:hAnsiTheme="minorHAnsi" w:cstheme="minorHAnsi"/>
          <w:color w:val="auto"/>
        </w:rPr>
        <w:t xml:space="preserve"> </w:t>
      </w:r>
      <w:hyperlink r:id="rId18" w:history="1">
        <w:r w:rsidR="007C4D9A" w:rsidRPr="00E7337D">
          <w:rPr>
            <w:rStyle w:val="Hyperlink"/>
            <w:rFonts w:asciiTheme="minorHAnsi" w:eastAsiaTheme="minorHAnsi" w:hAnsiTheme="minorHAnsi" w:cstheme="minorHAnsi"/>
          </w:rPr>
          <w:t>teryn.lyman@usu.edu</w:t>
        </w:r>
      </w:hyperlink>
      <w:r w:rsidRPr="009B0267">
        <w:rPr>
          <w:rFonts w:asciiTheme="minorHAnsi" w:eastAsiaTheme="minorHAnsi" w:hAnsiTheme="minorHAnsi" w:cstheme="minorHAnsi"/>
          <w:color w:val="auto"/>
        </w:rPr>
        <w:t>.</w:t>
      </w:r>
    </w:p>
    <w:p w:rsidR="009B0267" w:rsidRPr="009B0267" w:rsidRDefault="009B0267" w:rsidP="009B0267">
      <w:pPr>
        <w:spacing w:after="160" w:line="259" w:lineRule="auto"/>
        <w:ind w:left="0" w:firstLine="0"/>
        <w:jc w:val="center"/>
        <w:rPr>
          <w:rFonts w:asciiTheme="minorHAnsi" w:eastAsiaTheme="minorHAnsi" w:hAnsiTheme="minorHAnsi" w:cstheme="minorHAnsi"/>
          <w:color w:val="auto"/>
        </w:rPr>
      </w:pPr>
      <w:r w:rsidRPr="009B0267">
        <w:rPr>
          <w:rFonts w:asciiTheme="minorHAnsi" w:eastAsiaTheme="minorHAnsi" w:hAnsiTheme="minorHAnsi" w:cstheme="minorHAnsi"/>
          <w:color w:val="auto"/>
        </w:rPr>
        <w:t>576 West 200 South</w:t>
      </w:r>
    </w:p>
    <w:p w:rsidR="009B0267" w:rsidRPr="009B0267" w:rsidRDefault="009B0267" w:rsidP="009B0267">
      <w:pPr>
        <w:spacing w:after="160" w:line="259" w:lineRule="auto"/>
        <w:ind w:left="0" w:firstLine="0"/>
        <w:jc w:val="center"/>
        <w:rPr>
          <w:rFonts w:asciiTheme="minorHAnsi" w:eastAsiaTheme="minorHAnsi" w:hAnsiTheme="minorHAnsi" w:cstheme="minorHAnsi"/>
          <w:color w:val="auto"/>
        </w:rPr>
      </w:pPr>
      <w:r w:rsidRPr="009B0267">
        <w:rPr>
          <w:rFonts w:asciiTheme="minorHAnsi" w:eastAsiaTheme="minorHAnsi" w:hAnsiTheme="minorHAnsi" w:cstheme="minorHAnsi"/>
          <w:color w:val="auto"/>
        </w:rPr>
        <w:t>(Physical Address:  344 West 800 North)</w:t>
      </w:r>
    </w:p>
    <w:p w:rsidR="009B0267" w:rsidRPr="009B0267" w:rsidRDefault="009B0267" w:rsidP="009B0267">
      <w:pPr>
        <w:spacing w:after="160" w:line="259" w:lineRule="auto"/>
        <w:ind w:left="0" w:firstLine="0"/>
        <w:jc w:val="center"/>
        <w:rPr>
          <w:rFonts w:asciiTheme="minorHAnsi" w:eastAsiaTheme="minorHAnsi" w:hAnsiTheme="minorHAnsi" w:cstheme="minorHAnsi"/>
          <w:color w:val="auto"/>
        </w:rPr>
      </w:pPr>
      <w:r w:rsidRPr="009B0267">
        <w:rPr>
          <w:rFonts w:asciiTheme="minorHAnsi" w:eastAsiaTheme="minorHAnsi" w:hAnsiTheme="minorHAnsi" w:cstheme="minorHAnsi"/>
          <w:color w:val="auto"/>
        </w:rPr>
        <w:t>Blanding, UT 84511</w:t>
      </w:r>
    </w:p>
    <w:p w:rsidR="009B0267" w:rsidRPr="009B0267" w:rsidRDefault="009B0267" w:rsidP="009B0267">
      <w:pPr>
        <w:spacing w:after="160" w:line="259" w:lineRule="auto"/>
        <w:ind w:left="0" w:firstLine="0"/>
        <w:jc w:val="center"/>
        <w:rPr>
          <w:rFonts w:asciiTheme="minorHAnsi" w:eastAsiaTheme="minorHAnsi" w:hAnsiTheme="minorHAnsi" w:cstheme="minorHAnsi"/>
          <w:b/>
          <w:color w:val="auto"/>
        </w:rPr>
      </w:pPr>
      <w:r w:rsidRPr="009B0267">
        <w:rPr>
          <w:rFonts w:asciiTheme="minorHAnsi" w:eastAsiaTheme="minorHAnsi" w:hAnsiTheme="minorHAnsi" w:cstheme="minorHAnsi"/>
          <w:b/>
          <w:color w:val="auto"/>
        </w:rPr>
        <w:t>Note:  A copy of the above documentation needs to be maintained and updated as appropriate by the student and as requested by the instructor and/or staff assistant.</w:t>
      </w:r>
    </w:p>
    <w:p w:rsidR="00F207F5" w:rsidRDefault="00F207F5">
      <w:pPr>
        <w:spacing w:after="302" w:line="259" w:lineRule="auto"/>
        <w:ind w:left="0" w:right="602" w:firstLine="0"/>
        <w:jc w:val="right"/>
      </w:pPr>
      <w:r>
        <w:t xml:space="preserve">                 </w:t>
      </w:r>
    </w:p>
    <w:p w:rsidR="00A320EE" w:rsidRDefault="00F207F5">
      <w:pPr>
        <w:spacing w:after="302" w:line="259" w:lineRule="auto"/>
        <w:ind w:left="0" w:right="602" w:firstLine="0"/>
        <w:jc w:val="right"/>
      </w:pPr>
      <w:r>
        <w:t xml:space="preserve"> </w:t>
      </w:r>
    </w:p>
    <w:p w:rsidR="00A320EE" w:rsidRDefault="00A320EE">
      <w:pPr>
        <w:spacing w:after="302" w:line="259" w:lineRule="auto"/>
        <w:ind w:left="0" w:right="602" w:firstLine="0"/>
        <w:jc w:val="right"/>
      </w:pPr>
    </w:p>
    <w:p w:rsidR="006C15F0" w:rsidRDefault="00F207F5">
      <w:pPr>
        <w:spacing w:after="302" w:line="259" w:lineRule="auto"/>
        <w:ind w:left="0" w:right="602" w:firstLine="0"/>
        <w:jc w:val="right"/>
      </w:pPr>
      <w:r>
        <w:t xml:space="preserve"> </w:t>
      </w:r>
      <w:r w:rsidR="009B0267">
        <w:rPr>
          <w:color w:val="365F91"/>
          <w:sz w:val="16"/>
        </w:rPr>
        <w:t>Updated 11/11/2019</w:t>
      </w:r>
    </w:p>
    <w:p w:rsidR="006C15F0" w:rsidRDefault="00F207F5">
      <w:pPr>
        <w:spacing w:after="24" w:line="259" w:lineRule="auto"/>
        <w:ind w:left="70" w:firstLine="0"/>
        <w:jc w:val="center"/>
      </w:pPr>
      <w:r>
        <w:rPr>
          <w:b/>
          <w:sz w:val="32"/>
        </w:rPr>
        <w:t xml:space="preserve"> </w:t>
      </w:r>
    </w:p>
    <w:p w:rsidR="006C15F0" w:rsidRDefault="00F207F5">
      <w:pPr>
        <w:spacing w:after="2" w:line="259" w:lineRule="auto"/>
        <w:ind w:left="0" w:right="1382" w:firstLine="0"/>
        <w:jc w:val="right"/>
      </w:pPr>
      <w:r>
        <w:rPr>
          <w:noProof/>
        </w:rPr>
        <w:drawing>
          <wp:inline distT="0" distB="0" distL="0" distR="0">
            <wp:extent cx="4100195" cy="661035"/>
            <wp:effectExtent l="0" t="0" r="0" b="0"/>
            <wp:docPr id="1269" name="Picture 1269"/>
            <wp:cNvGraphicFramePr/>
            <a:graphic xmlns:a="http://schemas.openxmlformats.org/drawingml/2006/main">
              <a:graphicData uri="http://schemas.openxmlformats.org/drawingml/2006/picture">
                <pic:pic xmlns:pic="http://schemas.openxmlformats.org/drawingml/2006/picture">
                  <pic:nvPicPr>
                    <pic:cNvPr id="1269" name="Picture 1269"/>
                    <pic:cNvPicPr/>
                  </pic:nvPicPr>
                  <pic:blipFill>
                    <a:blip r:embed="rId19"/>
                    <a:stretch>
                      <a:fillRect/>
                    </a:stretch>
                  </pic:blipFill>
                  <pic:spPr>
                    <a:xfrm>
                      <a:off x="0" y="0"/>
                      <a:ext cx="4100195" cy="661035"/>
                    </a:xfrm>
                    <a:prstGeom prst="rect">
                      <a:avLst/>
                    </a:prstGeom>
                  </pic:spPr>
                </pic:pic>
              </a:graphicData>
            </a:graphic>
          </wp:inline>
        </w:drawing>
      </w:r>
      <w:r>
        <w:rPr>
          <w:b/>
          <w:sz w:val="32"/>
        </w:rPr>
        <w:t xml:space="preserve"> </w:t>
      </w:r>
    </w:p>
    <w:p w:rsidR="006C15F0" w:rsidRDefault="00F207F5">
      <w:pPr>
        <w:spacing w:after="90" w:line="259" w:lineRule="auto"/>
        <w:ind w:left="70" w:firstLine="0"/>
        <w:jc w:val="center"/>
      </w:pPr>
      <w:r>
        <w:rPr>
          <w:b/>
          <w:sz w:val="32"/>
        </w:rPr>
        <w:t xml:space="preserve"> </w:t>
      </w:r>
    </w:p>
    <w:p w:rsidR="006C15F0" w:rsidRDefault="009B0267">
      <w:pPr>
        <w:pStyle w:val="Heading1"/>
        <w:spacing w:after="63" w:line="259" w:lineRule="auto"/>
        <w:ind w:right="8"/>
        <w:jc w:val="center"/>
      </w:pPr>
      <w:r>
        <w:rPr>
          <w:sz w:val="32"/>
        </w:rPr>
        <w:t>SURGICAL TECHNOLOGY</w:t>
      </w:r>
      <w:r w:rsidR="00F207F5">
        <w:rPr>
          <w:sz w:val="32"/>
        </w:rPr>
        <w:t xml:space="preserve"> PROGRAM </w:t>
      </w:r>
    </w:p>
    <w:p w:rsidR="006C15F0" w:rsidRDefault="00F207F5">
      <w:pPr>
        <w:tabs>
          <w:tab w:val="center" w:pos="2466"/>
          <w:tab w:val="center" w:pos="5398"/>
        </w:tabs>
        <w:spacing w:after="129" w:line="259" w:lineRule="auto"/>
        <w:ind w:left="0" w:firstLine="0"/>
      </w:pPr>
      <w:r>
        <w:tab/>
      </w:r>
      <w:r>
        <w:rPr>
          <w:b/>
          <w:color w:val="FF0000"/>
          <w:sz w:val="26"/>
          <w:u w:val="single" w:color="FF0000"/>
        </w:rPr>
        <w:t>DEADLINE</w:t>
      </w:r>
      <w:r>
        <w:rPr>
          <w:b/>
          <w:color w:val="FF0000"/>
          <w:sz w:val="26"/>
        </w:rPr>
        <w:t xml:space="preserve">: </w:t>
      </w:r>
      <w:r>
        <w:rPr>
          <w:b/>
          <w:color w:val="FF0000"/>
          <w:sz w:val="26"/>
        </w:rPr>
        <w:tab/>
        <w:t>First Friday in August for Fall Semester</w:t>
      </w:r>
      <w:r>
        <w:rPr>
          <w:b/>
          <w:color w:val="FF0000"/>
          <w:sz w:val="30"/>
        </w:rPr>
        <w:t xml:space="preserve"> </w:t>
      </w:r>
    </w:p>
    <w:p w:rsidR="006C15F0" w:rsidRDefault="00F207F5">
      <w:pPr>
        <w:spacing w:after="108" w:line="259" w:lineRule="auto"/>
        <w:ind w:left="0" w:firstLine="0"/>
      </w:pPr>
      <w:r>
        <w:rPr>
          <w:b/>
          <w:color w:val="FF0000"/>
          <w:sz w:val="34"/>
        </w:rPr>
        <w:t xml:space="preserve"> </w:t>
      </w:r>
    </w:p>
    <w:p w:rsidR="006C15F0" w:rsidRDefault="00F207F5">
      <w:pPr>
        <w:spacing w:after="113" w:line="259" w:lineRule="auto"/>
        <w:ind w:left="718" w:firstLine="0"/>
        <w:jc w:val="center"/>
      </w:pPr>
      <w:r>
        <w:rPr>
          <w:b/>
          <w:sz w:val="36"/>
        </w:rPr>
        <w:t xml:space="preserve">Application </w:t>
      </w:r>
    </w:p>
    <w:p w:rsidR="006C15F0" w:rsidRDefault="00F207F5">
      <w:pPr>
        <w:spacing w:after="0" w:line="269" w:lineRule="auto"/>
        <w:ind w:left="715"/>
      </w:pPr>
      <w:r>
        <w:rPr>
          <w:sz w:val="24"/>
        </w:rPr>
        <w:t xml:space="preserve">Name (Print) _____________________________________________________________ </w:t>
      </w:r>
    </w:p>
    <w:p w:rsidR="006C15F0" w:rsidRDefault="00F207F5">
      <w:pPr>
        <w:tabs>
          <w:tab w:val="center" w:pos="720"/>
          <w:tab w:val="center" w:pos="1440"/>
          <w:tab w:val="center" w:pos="2160"/>
          <w:tab w:val="center" w:pos="3076"/>
          <w:tab w:val="center" w:pos="3601"/>
          <w:tab w:val="center" w:pos="4321"/>
          <w:tab w:val="center" w:pos="5041"/>
          <w:tab w:val="center" w:pos="5973"/>
          <w:tab w:val="center" w:pos="6481"/>
          <w:tab w:val="center" w:pos="7201"/>
          <w:tab w:val="center" w:pos="8265"/>
        </w:tabs>
        <w:spacing w:after="210" w:line="269" w:lineRule="auto"/>
        <w:ind w:left="0" w:firstLine="0"/>
      </w:pPr>
      <w:r>
        <w:tab/>
      </w:r>
      <w:r>
        <w:rPr>
          <w:sz w:val="24"/>
        </w:rPr>
        <w:t xml:space="preserve"> </w:t>
      </w:r>
      <w:r>
        <w:rPr>
          <w:sz w:val="24"/>
        </w:rPr>
        <w:tab/>
        <w:t xml:space="preserve"> </w:t>
      </w:r>
      <w:r>
        <w:rPr>
          <w:sz w:val="24"/>
        </w:rPr>
        <w:tab/>
        <w:t xml:space="preserve"> </w:t>
      </w:r>
      <w:r>
        <w:rPr>
          <w:sz w:val="24"/>
        </w:rPr>
        <w:tab/>
        <w:t xml:space="preserve">Last </w:t>
      </w:r>
      <w:r>
        <w:rPr>
          <w:sz w:val="24"/>
        </w:rPr>
        <w:tab/>
        <w:t xml:space="preserve"> </w:t>
      </w:r>
      <w:r>
        <w:rPr>
          <w:sz w:val="24"/>
        </w:rPr>
        <w:tab/>
        <w:t xml:space="preserve"> </w:t>
      </w:r>
      <w:r>
        <w:rPr>
          <w:sz w:val="24"/>
        </w:rPr>
        <w:tab/>
        <w:t xml:space="preserve"> </w:t>
      </w:r>
      <w:r>
        <w:rPr>
          <w:sz w:val="24"/>
        </w:rPr>
        <w:tab/>
        <w:t xml:space="preserve">First  </w:t>
      </w:r>
      <w:r>
        <w:rPr>
          <w:sz w:val="24"/>
        </w:rPr>
        <w:tab/>
        <w:t xml:space="preserve"> </w:t>
      </w:r>
      <w:r>
        <w:rPr>
          <w:sz w:val="24"/>
        </w:rPr>
        <w:tab/>
        <w:t xml:space="preserve"> </w:t>
      </w:r>
      <w:r>
        <w:rPr>
          <w:sz w:val="24"/>
        </w:rPr>
        <w:tab/>
        <w:t xml:space="preserve">Middle </w:t>
      </w:r>
    </w:p>
    <w:p w:rsidR="006C15F0" w:rsidRDefault="00F207F5">
      <w:pPr>
        <w:spacing w:after="210" w:line="269" w:lineRule="auto"/>
        <w:ind w:left="715"/>
      </w:pPr>
      <w:r>
        <w:rPr>
          <w:sz w:val="24"/>
        </w:rPr>
        <w:t xml:space="preserve">Names Previously used:____________________________________________________ </w:t>
      </w:r>
    </w:p>
    <w:p w:rsidR="006C15F0" w:rsidRDefault="00F207F5">
      <w:pPr>
        <w:spacing w:after="210" w:line="269" w:lineRule="auto"/>
        <w:ind w:left="715"/>
      </w:pPr>
      <w:r>
        <w:rPr>
          <w:sz w:val="24"/>
        </w:rPr>
        <w:t xml:space="preserve">Student USU A#  __________________________________________________________ </w:t>
      </w:r>
    </w:p>
    <w:p w:rsidR="006C15F0" w:rsidRDefault="00F207F5">
      <w:pPr>
        <w:spacing w:after="210" w:line="269" w:lineRule="auto"/>
        <w:ind w:left="715"/>
      </w:pPr>
      <w:r>
        <w:rPr>
          <w:sz w:val="24"/>
        </w:rPr>
        <w:t xml:space="preserve">Phone: Day______________________ Evening________________Cell_______________ </w:t>
      </w:r>
    </w:p>
    <w:p w:rsidR="006C15F0" w:rsidRDefault="00F207F5">
      <w:pPr>
        <w:spacing w:after="210" w:line="269" w:lineRule="auto"/>
        <w:ind w:left="715"/>
      </w:pPr>
      <w:r>
        <w:rPr>
          <w:sz w:val="24"/>
        </w:rPr>
        <w:t xml:space="preserve">Mailing Address___________________________________________________________ </w:t>
      </w:r>
    </w:p>
    <w:p w:rsidR="006C15F0" w:rsidRDefault="00F207F5">
      <w:pPr>
        <w:spacing w:after="210" w:line="269" w:lineRule="auto"/>
        <w:ind w:left="715"/>
      </w:pPr>
      <w:r>
        <w:rPr>
          <w:sz w:val="24"/>
        </w:rPr>
        <w:t xml:space="preserve">City________________________ State_______________ Zip______________________ </w:t>
      </w:r>
    </w:p>
    <w:p w:rsidR="006C15F0" w:rsidRDefault="00F207F5">
      <w:pPr>
        <w:tabs>
          <w:tab w:val="center" w:pos="1590"/>
          <w:tab w:val="right" w:pos="9364"/>
        </w:tabs>
        <w:spacing w:after="210" w:line="269" w:lineRule="auto"/>
        <w:ind w:left="0" w:firstLine="0"/>
      </w:pPr>
      <w:r>
        <w:tab/>
      </w:r>
      <w:r>
        <w:rPr>
          <w:sz w:val="24"/>
        </w:rPr>
        <w:t xml:space="preserve">Age ___________ </w:t>
      </w:r>
      <w:r>
        <w:rPr>
          <w:sz w:val="24"/>
        </w:rPr>
        <w:tab/>
        <w:t xml:space="preserve">High School Attended ____________________________________ </w:t>
      </w:r>
    </w:p>
    <w:p w:rsidR="006C15F0" w:rsidRDefault="00F207F5">
      <w:pPr>
        <w:spacing w:after="0" w:line="269" w:lineRule="auto"/>
        <w:ind w:left="715"/>
      </w:pPr>
      <w:r>
        <w:rPr>
          <w:sz w:val="24"/>
        </w:rPr>
        <w:t xml:space="preserve">Email address_____________________________________________________________ </w:t>
      </w:r>
    </w:p>
    <w:p w:rsidR="006C15F0" w:rsidRDefault="00F207F5">
      <w:pPr>
        <w:spacing w:after="253" w:line="259" w:lineRule="auto"/>
        <w:ind w:left="0" w:firstLine="0"/>
      </w:pPr>
      <w:r>
        <w:rPr>
          <w:sz w:val="20"/>
        </w:rPr>
        <w:t xml:space="preserve">                                                                 (This email will be used to contact you about the ST Program) </w:t>
      </w:r>
    </w:p>
    <w:p w:rsidR="006C15F0" w:rsidRDefault="00F207F5">
      <w:pPr>
        <w:spacing w:after="204" w:line="269" w:lineRule="auto"/>
        <w:ind w:left="730"/>
      </w:pPr>
      <w:r>
        <w:rPr>
          <w:b/>
          <w:sz w:val="24"/>
        </w:rPr>
        <w:t xml:space="preserve">I have provided true, complete and correct information on this application.  I have read and understand the information presented in this packet. </w:t>
      </w:r>
    </w:p>
    <w:p w:rsidR="006C15F0" w:rsidRDefault="00F207F5">
      <w:pPr>
        <w:spacing w:after="222" w:line="259" w:lineRule="auto"/>
        <w:ind w:left="720" w:firstLine="0"/>
      </w:pPr>
      <w:r>
        <w:rPr>
          <w:b/>
          <w:sz w:val="24"/>
        </w:rPr>
        <w:t xml:space="preserve"> </w:t>
      </w:r>
    </w:p>
    <w:p w:rsidR="006C15F0" w:rsidRDefault="00F207F5">
      <w:pPr>
        <w:spacing w:after="170" w:line="269" w:lineRule="auto"/>
      </w:pPr>
      <w:r>
        <w:rPr>
          <w:sz w:val="24"/>
        </w:rPr>
        <w:t xml:space="preserve">Signature_______________________________Date________________________ </w:t>
      </w:r>
    </w:p>
    <w:p w:rsidR="006C15F0" w:rsidRDefault="00F207F5">
      <w:pPr>
        <w:spacing w:after="216" w:line="259" w:lineRule="auto"/>
        <w:ind w:left="0" w:firstLine="0"/>
      </w:pPr>
      <w:r>
        <w:rPr>
          <w:rFonts w:ascii="Arial" w:eastAsia="Arial" w:hAnsi="Arial" w:cs="Arial"/>
          <w:color w:val="0000FF"/>
          <w:sz w:val="20"/>
        </w:rPr>
        <w:t xml:space="preserve"> </w:t>
      </w:r>
    </w:p>
    <w:p w:rsidR="006C15F0" w:rsidRDefault="00F207F5">
      <w:pPr>
        <w:spacing w:after="237" w:line="259" w:lineRule="auto"/>
        <w:ind w:left="0" w:firstLine="0"/>
      </w:pPr>
      <w:r>
        <w:rPr>
          <w:rFonts w:ascii="Arial" w:eastAsia="Arial" w:hAnsi="Arial" w:cs="Arial"/>
          <w:color w:val="0000FF"/>
          <w:sz w:val="20"/>
        </w:rPr>
        <w:t xml:space="preserve"> </w:t>
      </w:r>
    </w:p>
    <w:p w:rsidR="006C15F0" w:rsidRDefault="00F207F5">
      <w:pPr>
        <w:spacing w:after="0" w:line="259" w:lineRule="auto"/>
        <w:ind w:left="47" w:firstLine="0"/>
        <w:jc w:val="center"/>
      </w:pPr>
      <w:r>
        <w:t xml:space="preserve"> </w:t>
      </w:r>
    </w:p>
    <w:sectPr w:rsidR="006C15F0">
      <w:pgSz w:w="12240" w:h="15840"/>
      <w:pgMar w:top="1023" w:right="1436" w:bottom="146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740A" w:rsidRDefault="0024740A" w:rsidP="001B2F68">
      <w:pPr>
        <w:spacing w:after="0" w:line="240" w:lineRule="auto"/>
      </w:pPr>
      <w:r>
        <w:separator/>
      </w:r>
    </w:p>
  </w:endnote>
  <w:endnote w:type="continuationSeparator" w:id="0">
    <w:p w:rsidR="0024740A" w:rsidRDefault="0024740A" w:rsidP="001B2F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740A" w:rsidRDefault="0024740A" w:rsidP="001B2F68">
      <w:pPr>
        <w:spacing w:after="0" w:line="240" w:lineRule="auto"/>
      </w:pPr>
      <w:r>
        <w:separator/>
      </w:r>
    </w:p>
  </w:footnote>
  <w:footnote w:type="continuationSeparator" w:id="0">
    <w:p w:rsidR="0024740A" w:rsidRDefault="0024740A" w:rsidP="001B2F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visibility:visible;mso-wrap-style:square" o:bullet="t">
        <v:imagedata r:id="rId1" o:title=""/>
      </v:shape>
    </w:pict>
  </w:numPicBullet>
  <w:abstractNum w:abstractNumId="0" w15:restartNumberingAfterBreak="0">
    <w:nsid w:val="09E55222"/>
    <w:multiLevelType w:val="hybridMultilevel"/>
    <w:tmpl w:val="5EC62D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1B15A1B"/>
    <w:multiLevelType w:val="hybridMultilevel"/>
    <w:tmpl w:val="0F86D9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2129505C"/>
    <w:multiLevelType w:val="hybridMultilevel"/>
    <w:tmpl w:val="5596BF66"/>
    <w:lvl w:ilvl="0" w:tplc="6016938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2D8E204">
      <w:start w:val="3"/>
      <w:numFmt w:val="decimal"/>
      <w:lvlRestart w:val="0"/>
      <w:lvlText w:val="%2."/>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60C5168">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8DA34F0">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69AA516">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0C85480">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452D7A6">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46CB488">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5F2853A">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3D72945"/>
    <w:multiLevelType w:val="hybridMultilevel"/>
    <w:tmpl w:val="10749F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C3D5C65"/>
    <w:multiLevelType w:val="hybridMultilevel"/>
    <w:tmpl w:val="A1F4B82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330C01E0"/>
    <w:multiLevelType w:val="hybridMultilevel"/>
    <w:tmpl w:val="5B4013EE"/>
    <w:lvl w:ilvl="0" w:tplc="1930908C">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14CFB1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112B67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1722BC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F5A134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9B4818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97E32D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AE0AC6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C7071E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8D426A4"/>
    <w:multiLevelType w:val="hybridMultilevel"/>
    <w:tmpl w:val="4AB8F122"/>
    <w:lvl w:ilvl="0" w:tplc="37F4E38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402E056">
      <w:start w:val="1"/>
      <w:numFmt w:val="decimal"/>
      <w:lvlRestart w:val="0"/>
      <w:lvlText w:val="%2."/>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AACC978">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ADAD6DE">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A288DF6">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F5C479E">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FD45C36">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17E39CC">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A9C71A0">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7841B9C"/>
    <w:multiLevelType w:val="hybridMultilevel"/>
    <w:tmpl w:val="DD22F21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6BE33655"/>
    <w:multiLevelType w:val="hybridMultilevel"/>
    <w:tmpl w:val="301AC8B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635F79"/>
    <w:multiLevelType w:val="hybridMultilevel"/>
    <w:tmpl w:val="DB108AE4"/>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num w:numId="1">
    <w:abstractNumId w:val="5"/>
  </w:num>
  <w:num w:numId="2">
    <w:abstractNumId w:val="2"/>
  </w:num>
  <w:num w:numId="3">
    <w:abstractNumId w:val="6"/>
  </w:num>
  <w:num w:numId="4">
    <w:abstractNumId w:val="9"/>
  </w:num>
  <w:num w:numId="5">
    <w:abstractNumId w:val="4"/>
  </w:num>
  <w:num w:numId="6">
    <w:abstractNumId w:val="0"/>
  </w:num>
  <w:num w:numId="7">
    <w:abstractNumId w:val="7"/>
  </w:num>
  <w:num w:numId="8">
    <w:abstractNumId w:val="1"/>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5F0"/>
    <w:rsid w:val="000F6FF6"/>
    <w:rsid w:val="001B2F68"/>
    <w:rsid w:val="0024740A"/>
    <w:rsid w:val="003F3151"/>
    <w:rsid w:val="00477685"/>
    <w:rsid w:val="00482A5D"/>
    <w:rsid w:val="005345E9"/>
    <w:rsid w:val="006606C8"/>
    <w:rsid w:val="006C15F0"/>
    <w:rsid w:val="007C4D9A"/>
    <w:rsid w:val="008A59D9"/>
    <w:rsid w:val="009B0267"/>
    <w:rsid w:val="00A320EE"/>
    <w:rsid w:val="00AA3151"/>
    <w:rsid w:val="00B06D10"/>
    <w:rsid w:val="00B72A1D"/>
    <w:rsid w:val="00B875BE"/>
    <w:rsid w:val="00C14AB4"/>
    <w:rsid w:val="00F20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E4A3E"/>
  <w15:docId w15:val="{D687E6B3-C177-4823-A7C5-0B4239687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8" w:lineRule="auto"/>
      <w:ind w:left="10" w:hanging="10"/>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line="269" w:lineRule="auto"/>
      <w:ind w:left="10" w:right="2" w:hanging="10"/>
      <w:outlineLvl w:val="0"/>
    </w:pPr>
    <w:rPr>
      <w:rFonts w:ascii="Calibri" w:eastAsia="Calibri" w:hAnsi="Calibri" w:cs="Calibri"/>
      <w:b/>
      <w:color w:val="000000"/>
      <w:sz w:val="24"/>
    </w:rPr>
  </w:style>
  <w:style w:type="paragraph" w:styleId="Heading2">
    <w:name w:val="heading 2"/>
    <w:next w:val="Normal"/>
    <w:link w:val="Heading2Char"/>
    <w:uiPriority w:val="9"/>
    <w:unhideWhenUsed/>
    <w:qFormat/>
    <w:pPr>
      <w:keepNext/>
      <w:keepLines/>
      <w:spacing w:after="46" w:line="269" w:lineRule="auto"/>
      <w:ind w:left="461" w:hanging="10"/>
      <w:outlineLvl w:val="1"/>
    </w:pPr>
    <w:rPr>
      <w:rFonts w:ascii="Calibri" w:eastAsia="Calibri" w:hAnsi="Calibri" w:cs="Calibri"/>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character" w:customStyle="1" w:styleId="Heading2Char">
    <w:name w:val="Heading 2 Char"/>
    <w:link w:val="Heading2"/>
    <w:rPr>
      <w:rFonts w:ascii="Calibri" w:eastAsia="Calibri" w:hAnsi="Calibri" w:cs="Calibri"/>
      <w:color w:val="000000"/>
      <w:sz w:val="32"/>
    </w:rPr>
  </w:style>
  <w:style w:type="paragraph" w:styleId="BalloonText">
    <w:name w:val="Balloon Text"/>
    <w:basedOn w:val="Normal"/>
    <w:link w:val="BalloonTextChar"/>
    <w:uiPriority w:val="99"/>
    <w:semiHidden/>
    <w:unhideWhenUsed/>
    <w:rsid w:val="00A320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20EE"/>
    <w:rPr>
      <w:rFonts w:ascii="Segoe UI" w:eastAsia="Calibri" w:hAnsi="Segoe UI" w:cs="Segoe UI"/>
      <w:color w:val="000000"/>
      <w:sz w:val="18"/>
      <w:szCs w:val="18"/>
    </w:rPr>
  </w:style>
  <w:style w:type="paragraph" w:styleId="ListParagraph">
    <w:name w:val="List Paragraph"/>
    <w:basedOn w:val="Normal"/>
    <w:uiPriority w:val="34"/>
    <w:qFormat/>
    <w:rsid w:val="008A59D9"/>
    <w:pPr>
      <w:ind w:left="720"/>
      <w:contextualSpacing/>
    </w:pPr>
  </w:style>
  <w:style w:type="character" w:styleId="Hyperlink">
    <w:name w:val="Hyperlink"/>
    <w:basedOn w:val="DefaultParagraphFont"/>
    <w:uiPriority w:val="99"/>
    <w:unhideWhenUsed/>
    <w:rsid w:val="009B0267"/>
    <w:rPr>
      <w:color w:val="0563C1" w:themeColor="hyperlink"/>
      <w:u w:val="single"/>
    </w:rPr>
  </w:style>
  <w:style w:type="paragraph" w:styleId="Header">
    <w:name w:val="header"/>
    <w:basedOn w:val="Normal"/>
    <w:link w:val="HeaderChar"/>
    <w:uiPriority w:val="99"/>
    <w:unhideWhenUsed/>
    <w:rsid w:val="001B2F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2F68"/>
    <w:rPr>
      <w:rFonts w:ascii="Calibri" w:eastAsia="Calibri" w:hAnsi="Calibri" w:cs="Calibri"/>
      <w:color w:val="000000"/>
    </w:rPr>
  </w:style>
  <w:style w:type="paragraph" w:styleId="Footer">
    <w:name w:val="footer"/>
    <w:basedOn w:val="Normal"/>
    <w:link w:val="FooterChar"/>
    <w:uiPriority w:val="99"/>
    <w:unhideWhenUsed/>
    <w:rsid w:val="001B2F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2F68"/>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4.png"/><Relationship Id="rId18" Type="http://schemas.openxmlformats.org/officeDocument/2006/relationships/hyperlink" Target="mailto:teryn.lyman@usu.ed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jpg"/><Relationship Id="rId12" Type="http://schemas.openxmlformats.org/officeDocument/2006/relationships/hyperlink" Target="https://sjc.usu.edu/prospectivestudents/htm/admissions/information-request-forms/" TargetMode="External"/><Relationship Id="rId17" Type="http://schemas.openxmlformats.org/officeDocument/2006/relationships/image" Target="cid:image003.png@01D4CA9C.BA496C70" TargetMode="Externa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jc.usu.edu/prospectivestudents/htm/admissions/information-request-forms/" TargetMode="External"/><Relationship Id="rId5" Type="http://schemas.openxmlformats.org/officeDocument/2006/relationships/footnotes" Target="footnotes.xml"/><Relationship Id="rId15" Type="http://schemas.openxmlformats.org/officeDocument/2006/relationships/image" Target="media/image10.png"/><Relationship Id="rId10" Type="http://schemas.openxmlformats.org/officeDocument/2006/relationships/hyperlink" Target="http://sjc.usu.edu/prospectivestudents/files/uploads/app0809.pdf" TargetMode="External"/><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hyperlink" Target="http://sjc.usu.edu/prospectivestudents/files/uploads/app0809.pdf" TargetMode="External"/><Relationship Id="rId14" Type="http://schemas.openxmlformats.org/officeDocument/2006/relationships/image" Target="media/image1.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2682</Words>
  <Characters>15288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Utah State University</Company>
  <LinksUpToDate>false</LinksUpToDate>
  <CharactersWithSpaces>17935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Olsen</dc:creator>
  <cp:keywords/>
  <cp:lastModifiedBy>Tamarah Bonds</cp:lastModifiedBy>
  <cp:revision>8</cp:revision>
  <cp:lastPrinted>2020-01-06T18:17:00Z</cp:lastPrinted>
  <dcterms:created xsi:type="dcterms:W3CDTF">2019-11-12T17:12:00Z</dcterms:created>
  <dcterms:modified xsi:type="dcterms:W3CDTF">2020-01-06T18:33:00Z</dcterms:modified>
</cp:coreProperties>
</file>